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D0" w:rsidRPr="00E75FD0" w:rsidRDefault="00E75FD0" w:rsidP="00E75FD0">
      <w:pPr>
        <w:spacing w:line="1800" w:lineRule="exact"/>
        <w:ind w:leftChars="67" w:left="147" w:rightChars="41" w:right="90"/>
        <w:jc w:val="distribute"/>
        <w:rPr>
          <w:rFonts w:ascii="Times New Roman" w:hAnsi="Times New Roman"/>
          <w:sz w:val="96"/>
          <w:szCs w:val="96"/>
        </w:rPr>
      </w:pPr>
      <w:bookmarkStart w:id="0" w:name="_GoBack"/>
      <w:bookmarkEnd w:id="0"/>
      <w:r w:rsidRPr="00E75FD0">
        <w:rPr>
          <w:rFonts w:ascii="Times New Roman" w:eastAsia="方正小标宋简体"/>
          <w:color w:val="FF0000"/>
          <w:w w:val="70"/>
          <w:sz w:val="96"/>
          <w:szCs w:val="96"/>
        </w:rPr>
        <w:t>中共江苏省委宣传部</w:t>
      </w:r>
    </w:p>
    <w:p w:rsidR="00E75FD0" w:rsidRPr="00E75FD0" w:rsidRDefault="00716166" w:rsidP="00E75FD0">
      <w:pPr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53340</wp:posOffset>
                </wp:positionV>
                <wp:extent cx="5508625" cy="0"/>
                <wp:effectExtent l="14605" t="17145" r="20320" b="20955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4.2pt" to="4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" strokecolor="red" strokeweight="2pt">
                <w10:wrap type="topAndBottom"/>
              </v:line>
            </w:pict>
          </mc:Fallback>
        </mc:AlternateContent>
      </w:r>
    </w:p>
    <w:p w:rsidR="00084C2D" w:rsidRPr="005E69A3" w:rsidRDefault="00EF3224" w:rsidP="00E75FD0">
      <w:pPr>
        <w:widowControl w:val="0"/>
        <w:adjustRightInd/>
        <w:snapToGrid/>
        <w:spacing w:after="0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5E69A3">
        <w:rPr>
          <w:rFonts w:ascii="Times New Roman" w:eastAsia="方正小标宋简体" w:hAnsi="Times New Roman"/>
          <w:sz w:val="44"/>
          <w:szCs w:val="44"/>
        </w:rPr>
        <w:t>关于</w:t>
      </w:r>
      <w:r w:rsidR="001756C7" w:rsidRPr="005E69A3">
        <w:rPr>
          <w:rFonts w:ascii="Times New Roman" w:eastAsia="方正小标宋简体" w:hAnsi="Times New Roman"/>
          <w:sz w:val="44"/>
          <w:szCs w:val="44"/>
        </w:rPr>
        <w:t>给予</w:t>
      </w:r>
      <w:r w:rsidR="00C07B62" w:rsidRPr="005E69A3">
        <w:rPr>
          <w:rFonts w:ascii="Times New Roman" w:eastAsia="方正小标宋简体" w:hAnsi="Times New Roman"/>
          <w:sz w:val="44"/>
          <w:szCs w:val="44"/>
        </w:rPr>
        <w:t>江苏社科英才、社科优青</w:t>
      </w:r>
    </w:p>
    <w:p w:rsidR="00C07B62" w:rsidRPr="005E69A3" w:rsidRDefault="009C0D4E" w:rsidP="00E75FD0">
      <w:pPr>
        <w:widowControl w:val="0"/>
        <w:adjustRightInd/>
        <w:snapToGrid/>
        <w:spacing w:after="0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5E69A3">
        <w:rPr>
          <w:rFonts w:ascii="Times New Roman" w:eastAsia="方正小标宋简体" w:hAnsi="Times New Roman"/>
          <w:sz w:val="44"/>
          <w:szCs w:val="44"/>
        </w:rPr>
        <w:t>科研经费资助</w:t>
      </w:r>
      <w:r w:rsidR="00EF3224" w:rsidRPr="005E69A3">
        <w:rPr>
          <w:rFonts w:ascii="Times New Roman" w:eastAsia="方正小标宋简体" w:hAnsi="Times New Roman"/>
          <w:sz w:val="44"/>
          <w:szCs w:val="44"/>
        </w:rPr>
        <w:t>的</w:t>
      </w:r>
      <w:r w:rsidR="00C07B62" w:rsidRPr="005E69A3">
        <w:rPr>
          <w:rFonts w:ascii="Times New Roman" w:eastAsia="方正小标宋简体" w:hAnsi="Times New Roman"/>
          <w:sz w:val="44"/>
          <w:szCs w:val="44"/>
        </w:rPr>
        <w:t>通</w:t>
      </w:r>
      <w:r w:rsidR="00E933B4" w:rsidRPr="005E69A3">
        <w:rPr>
          <w:rFonts w:ascii="Times New Roman" w:eastAsia="方正小标宋简体" w:hAnsi="Times New Roman"/>
          <w:sz w:val="44"/>
          <w:szCs w:val="44"/>
        </w:rPr>
        <w:t>知</w:t>
      </w:r>
    </w:p>
    <w:p w:rsidR="00E933B4" w:rsidRPr="005E69A3" w:rsidRDefault="00E933B4" w:rsidP="00E75FD0">
      <w:pPr>
        <w:widowControl w:val="0"/>
        <w:adjustRightInd/>
        <w:snapToGrid/>
        <w:spacing w:after="0" w:line="600" w:lineRule="exact"/>
        <w:ind w:firstLineChars="222" w:firstLine="710"/>
        <w:jc w:val="both"/>
        <w:rPr>
          <w:rFonts w:ascii="Times New Roman" w:eastAsia="方正仿宋_GBK" w:hAnsi="Times New Roman"/>
          <w:sz w:val="32"/>
          <w:szCs w:val="32"/>
        </w:rPr>
      </w:pPr>
    </w:p>
    <w:p w:rsidR="00E933B4" w:rsidRPr="005E69A3" w:rsidRDefault="00E933B4" w:rsidP="00E75FD0">
      <w:pPr>
        <w:widowControl w:val="0"/>
        <w:adjustRightInd/>
        <w:snapToGrid/>
        <w:spacing w:after="0" w:line="600" w:lineRule="exact"/>
        <w:jc w:val="both"/>
        <w:rPr>
          <w:rFonts w:ascii="Times New Roman" w:eastAsia="方正仿宋_GBK" w:hAnsi="Times New Roman"/>
          <w:kern w:val="2"/>
          <w:sz w:val="32"/>
          <w:szCs w:val="32"/>
        </w:rPr>
      </w:pPr>
      <w:r w:rsidRPr="005E69A3">
        <w:rPr>
          <w:rFonts w:ascii="Times New Roman" w:eastAsia="方正仿宋_GBK" w:hAnsi="Times New Roman"/>
          <w:sz w:val="32"/>
          <w:szCs w:val="32"/>
        </w:rPr>
        <w:t>省委党校、</w:t>
      </w:r>
      <w:r w:rsidR="00084C2D" w:rsidRPr="005E69A3">
        <w:rPr>
          <w:rFonts w:ascii="Times New Roman" w:eastAsia="方正仿宋_GBK" w:hAnsi="Times New Roman"/>
          <w:sz w:val="32"/>
          <w:szCs w:val="32"/>
        </w:rPr>
        <w:t>省教育厅、</w:t>
      </w:r>
      <w:r w:rsidRPr="005E69A3">
        <w:rPr>
          <w:rFonts w:ascii="Times New Roman" w:eastAsia="方正仿宋_GBK" w:hAnsi="Times New Roman"/>
          <w:sz w:val="32"/>
          <w:szCs w:val="32"/>
        </w:rPr>
        <w:t>省社科联</w:t>
      </w:r>
      <w:r w:rsidR="0091362E" w:rsidRPr="005E69A3">
        <w:rPr>
          <w:rFonts w:ascii="Times New Roman" w:eastAsia="方正仿宋_GBK" w:hAnsi="Times New Roman"/>
          <w:sz w:val="32"/>
          <w:szCs w:val="32"/>
        </w:rPr>
        <w:t>、省社科院</w:t>
      </w:r>
      <w:r w:rsidRPr="005E69A3">
        <w:rPr>
          <w:rFonts w:ascii="Times New Roman" w:eastAsia="方正仿宋_GBK" w:hAnsi="Times New Roman"/>
          <w:sz w:val="32"/>
          <w:szCs w:val="32"/>
        </w:rPr>
        <w:t>，省各有关高校：</w:t>
      </w:r>
    </w:p>
    <w:p w:rsidR="00084C2D" w:rsidRPr="005E69A3" w:rsidRDefault="00EF3224" w:rsidP="00E75FD0">
      <w:pPr>
        <w:spacing w:after="0"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E69A3">
        <w:rPr>
          <w:rFonts w:ascii="Times New Roman" w:eastAsia="方正仿宋_GBK" w:hAnsi="Times New Roman"/>
          <w:kern w:val="2"/>
          <w:sz w:val="32"/>
          <w:szCs w:val="32"/>
        </w:rPr>
        <w:t>为</w:t>
      </w:r>
      <w:r w:rsidR="00084C2D" w:rsidRPr="005E69A3">
        <w:rPr>
          <w:rFonts w:ascii="Times New Roman" w:eastAsia="方正仿宋_GBK" w:hAnsi="Times New Roman"/>
          <w:kern w:val="2"/>
          <w:sz w:val="32"/>
          <w:szCs w:val="32"/>
        </w:rPr>
        <w:t>贯彻落实</w:t>
      </w:r>
      <w:r w:rsidR="00084C2D" w:rsidRPr="005E69A3">
        <w:rPr>
          <w:rFonts w:ascii="Times New Roman" w:eastAsia="方正仿宋_GBK" w:hAnsi="Times New Roman"/>
          <w:color w:val="0D0D0D"/>
          <w:sz w:val="32"/>
          <w:szCs w:val="32"/>
        </w:rPr>
        <w:t>《省委办公厅、省政府办公厅关于印发</w:t>
      </w:r>
      <w:r w:rsidR="00084C2D" w:rsidRPr="005E69A3">
        <w:rPr>
          <w:rFonts w:ascii="Times New Roman" w:eastAsia="方正仿宋_GBK" w:hAnsi="Times New Roman"/>
          <w:color w:val="0D0D0D"/>
          <w:sz w:val="32"/>
          <w:szCs w:val="32"/>
        </w:rPr>
        <w:t>&lt;</w:t>
      </w:r>
      <w:r w:rsidR="00084C2D" w:rsidRPr="005E69A3">
        <w:rPr>
          <w:rFonts w:ascii="Times New Roman" w:eastAsia="方正仿宋_GBK" w:hAnsi="Times New Roman"/>
          <w:color w:val="0D0D0D"/>
          <w:sz w:val="32"/>
          <w:szCs w:val="32"/>
        </w:rPr>
        <w:t>江苏文化人才高质量发展三年行动计划</w:t>
      </w:r>
      <w:r w:rsidR="00084C2D" w:rsidRPr="005E69A3">
        <w:rPr>
          <w:rFonts w:ascii="Times New Roman" w:eastAsia="方正仿宋_GBK" w:hAnsi="Times New Roman"/>
          <w:color w:val="0D0D0D"/>
          <w:sz w:val="32"/>
          <w:szCs w:val="32"/>
        </w:rPr>
        <w:t>&gt;</w:t>
      </w:r>
      <w:r w:rsidR="00084C2D" w:rsidRPr="005E69A3">
        <w:rPr>
          <w:rFonts w:ascii="Times New Roman" w:eastAsia="方正仿宋_GBK" w:hAnsi="Times New Roman"/>
          <w:color w:val="0D0D0D"/>
          <w:sz w:val="32"/>
          <w:szCs w:val="32"/>
        </w:rPr>
        <w:t>的通知》（苏办发〔</w:t>
      </w:r>
      <w:r w:rsidR="00084C2D" w:rsidRPr="005E69A3">
        <w:rPr>
          <w:rFonts w:ascii="Times New Roman" w:eastAsia="方正仿宋_GBK" w:hAnsi="Times New Roman"/>
          <w:color w:val="0D0D0D"/>
          <w:sz w:val="32"/>
          <w:szCs w:val="32"/>
        </w:rPr>
        <w:t>2018</w:t>
      </w:r>
      <w:r w:rsidR="00084C2D" w:rsidRPr="005E69A3">
        <w:rPr>
          <w:rFonts w:ascii="Times New Roman" w:eastAsia="方正仿宋_GBK" w:hAnsi="Times New Roman"/>
          <w:color w:val="0D0D0D"/>
          <w:sz w:val="32"/>
          <w:szCs w:val="32"/>
        </w:rPr>
        <w:t>〕</w:t>
      </w:r>
      <w:r w:rsidR="00084C2D" w:rsidRPr="005E69A3">
        <w:rPr>
          <w:rFonts w:ascii="Times New Roman" w:eastAsia="方正仿宋_GBK" w:hAnsi="Times New Roman"/>
          <w:color w:val="0D0D0D"/>
          <w:sz w:val="32"/>
          <w:szCs w:val="32"/>
        </w:rPr>
        <w:t>43</w:t>
      </w:r>
      <w:r w:rsidR="00084C2D" w:rsidRPr="005E69A3">
        <w:rPr>
          <w:rFonts w:ascii="Times New Roman" w:eastAsia="方正仿宋_GBK" w:hAnsi="Times New Roman"/>
          <w:color w:val="0D0D0D"/>
          <w:sz w:val="32"/>
          <w:szCs w:val="32"/>
        </w:rPr>
        <w:t>号）</w:t>
      </w:r>
      <w:r w:rsidR="00084C2D" w:rsidRPr="005E69A3">
        <w:rPr>
          <w:rFonts w:ascii="Times New Roman" w:eastAsia="方正仿宋_GBK" w:hAnsi="Times New Roman"/>
          <w:kern w:val="2"/>
          <w:sz w:val="32"/>
          <w:szCs w:val="32"/>
        </w:rPr>
        <w:t>精神，加强</w:t>
      </w:r>
      <w:r w:rsidR="003269FD" w:rsidRPr="005E69A3">
        <w:rPr>
          <w:rFonts w:ascii="Times New Roman" w:eastAsia="方正仿宋_GBK" w:hAnsi="Times New Roman"/>
          <w:kern w:val="2"/>
          <w:sz w:val="32"/>
          <w:szCs w:val="32"/>
        </w:rPr>
        <w:t>对</w:t>
      </w:r>
      <w:r w:rsidR="00B041CE" w:rsidRPr="005E69A3">
        <w:rPr>
          <w:rFonts w:ascii="Times New Roman" w:eastAsia="方正仿宋_GBK" w:hAnsi="Times New Roman"/>
          <w:kern w:val="2"/>
          <w:sz w:val="32"/>
          <w:szCs w:val="32"/>
        </w:rPr>
        <w:t>江苏社科英才、社科优青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培育</w:t>
      </w:r>
      <w:r w:rsidR="00084C2D" w:rsidRPr="005E69A3">
        <w:rPr>
          <w:rFonts w:ascii="Times New Roman" w:eastAsia="方正仿宋_GBK" w:hAnsi="Times New Roman"/>
          <w:kern w:val="2"/>
          <w:sz w:val="32"/>
          <w:szCs w:val="32"/>
        </w:rPr>
        <w:t>工作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，</w:t>
      </w:r>
      <w:r w:rsidR="00C07B62" w:rsidRPr="005E69A3">
        <w:rPr>
          <w:rFonts w:ascii="Times New Roman" w:eastAsia="方正仿宋_GBK" w:hAnsi="Times New Roman"/>
          <w:kern w:val="2"/>
          <w:sz w:val="32"/>
          <w:szCs w:val="32"/>
        </w:rPr>
        <w:t>经</w:t>
      </w:r>
      <w:r w:rsidR="001F2FA2" w:rsidRPr="005E69A3">
        <w:rPr>
          <w:rFonts w:ascii="Times New Roman" w:eastAsia="方正仿宋_GBK" w:hAnsi="Times New Roman"/>
          <w:kern w:val="2"/>
          <w:sz w:val="32"/>
          <w:szCs w:val="32"/>
        </w:rPr>
        <w:t>个人申报、</w:t>
      </w:r>
      <w:r w:rsidR="00C07B62" w:rsidRPr="005E69A3">
        <w:rPr>
          <w:rFonts w:ascii="Times New Roman" w:eastAsia="方正仿宋_GBK" w:hAnsi="Times New Roman"/>
          <w:kern w:val="2"/>
          <w:sz w:val="32"/>
          <w:szCs w:val="32"/>
        </w:rPr>
        <w:t>专家评审，确定</w:t>
      </w:r>
      <w:r w:rsidR="00084C2D" w:rsidRPr="005E69A3">
        <w:rPr>
          <w:rFonts w:ascii="Times New Roman" w:eastAsia="方正仿宋_GBK" w:hAnsi="Times New Roman"/>
          <w:kern w:val="2"/>
          <w:sz w:val="32"/>
          <w:szCs w:val="32"/>
        </w:rPr>
        <w:t>对</w:t>
      </w:r>
      <w:r w:rsidR="00C07B62" w:rsidRPr="005E69A3">
        <w:rPr>
          <w:rFonts w:ascii="Times New Roman" w:eastAsia="方正仿宋_GBK" w:hAnsi="Times New Roman"/>
          <w:kern w:val="2"/>
          <w:sz w:val="32"/>
          <w:szCs w:val="32"/>
        </w:rPr>
        <w:t>陈蔚等</w:t>
      </w:r>
      <w:r w:rsidR="00C07B62" w:rsidRPr="005E69A3">
        <w:rPr>
          <w:rFonts w:ascii="Times New Roman" w:eastAsia="方正仿宋_GBK" w:hAnsi="Times New Roman"/>
          <w:kern w:val="2"/>
          <w:sz w:val="32"/>
          <w:szCs w:val="32"/>
        </w:rPr>
        <w:t>50</w:t>
      </w:r>
      <w:r w:rsidR="00C07B62" w:rsidRPr="005E69A3">
        <w:rPr>
          <w:rFonts w:ascii="Times New Roman" w:eastAsia="方正仿宋_GBK" w:hAnsi="Times New Roman"/>
          <w:kern w:val="2"/>
          <w:sz w:val="32"/>
          <w:szCs w:val="32"/>
        </w:rPr>
        <w:t>名</w:t>
      </w:r>
      <w:r w:rsidR="00084C2D" w:rsidRPr="005E69A3">
        <w:rPr>
          <w:rFonts w:ascii="Times New Roman" w:eastAsia="方正仿宋_GBK" w:hAnsi="Times New Roman"/>
          <w:kern w:val="2"/>
          <w:sz w:val="32"/>
          <w:szCs w:val="32"/>
        </w:rPr>
        <w:t xml:space="preserve"> </w:t>
      </w:r>
      <w:r w:rsidR="00C07B62" w:rsidRPr="005E69A3">
        <w:rPr>
          <w:rFonts w:ascii="Times New Roman" w:eastAsia="方正仿宋_GBK" w:hAnsi="Times New Roman"/>
          <w:kern w:val="2"/>
          <w:sz w:val="32"/>
          <w:szCs w:val="32"/>
        </w:rPr>
        <w:t>“</w:t>
      </w:r>
      <w:r w:rsidR="00C07B62" w:rsidRPr="005E69A3">
        <w:rPr>
          <w:rFonts w:ascii="Times New Roman" w:eastAsia="方正仿宋_GBK" w:hAnsi="Times New Roman"/>
          <w:kern w:val="2"/>
          <w:sz w:val="32"/>
          <w:szCs w:val="32"/>
        </w:rPr>
        <w:t>江苏社科英才</w:t>
      </w:r>
      <w:r w:rsidR="00C07B62" w:rsidRPr="005E69A3">
        <w:rPr>
          <w:rFonts w:ascii="Times New Roman" w:eastAsia="方正仿宋_GBK" w:hAnsi="Times New Roman"/>
          <w:kern w:val="2"/>
          <w:sz w:val="32"/>
          <w:szCs w:val="32"/>
        </w:rPr>
        <w:t>”</w:t>
      </w:r>
      <w:r w:rsidR="00961D81" w:rsidRPr="005E69A3">
        <w:rPr>
          <w:rFonts w:ascii="Times New Roman" w:eastAsia="方正仿宋_GBK" w:hAnsi="Times New Roman"/>
          <w:kern w:val="2"/>
          <w:sz w:val="32"/>
          <w:szCs w:val="32"/>
        </w:rPr>
        <w:t>、</w:t>
      </w:r>
      <w:r w:rsidR="00C07B62" w:rsidRPr="005E69A3">
        <w:rPr>
          <w:rFonts w:ascii="Times New Roman" w:eastAsia="方正仿宋_GBK" w:hAnsi="Times New Roman"/>
          <w:kern w:val="2"/>
          <w:sz w:val="32"/>
          <w:szCs w:val="32"/>
        </w:rPr>
        <w:t>吴青熹等</w:t>
      </w:r>
      <w:r w:rsidR="009C0D4E" w:rsidRPr="005E69A3">
        <w:rPr>
          <w:rFonts w:ascii="Times New Roman" w:eastAsia="方正仿宋_GBK" w:hAnsi="Times New Roman"/>
          <w:kern w:val="2"/>
          <w:sz w:val="32"/>
          <w:szCs w:val="32"/>
        </w:rPr>
        <w:t>50</w:t>
      </w:r>
      <w:r w:rsidR="00C07B62" w:rsidRPr="005E69A3">
        <w:rPr>
          <w:rFonts w:ascii="Times New Roman" w:eastAsia="方正仿宋_GBK" w:hAnsi="Times New Roman"/>
          <w:kern w:val="2"/>
          <w:sz w:val="32"/>
          <w:szCs w:val="32"/>
        </w:rPr>
        <w:t>名</w:t>
      </w:r>
      <w:r w:rsidR="00084C2D" w:rsidRPr="005E69A3">
        <w:rPr>
          <w:rFonts w:ascii="Times New Roman" w:eastAsia="方正仿宋_GBK" w:hAnsi="Times New Roman"/>
          <w:kern w:val="2"/>
          <w:sz w:val="32"/>
          <w:szCs w:val="32"/>
        </w:rPr>
        <w:t xml:space="preserve"> </w:t>
      </w:r>
      <w:r w:rsidR="00C07B62" w:rsidRPr="005E69A3">
        <w:rPr>
          <w:rFonts w:ascii="Times New Roman" w:eastAsia="方正仿宋_GBK" w:hAnsi="Times New Roman"/>
          <w:kern w:val="2"/>
          <w:sz w:val="32"/>
          <w:szCs w:val="32"/>
        </w:rPr>
        <w:t>“</w:t>
      </w:r>
      <w:r w:rsidR="00C07B62" w:rsidRPr="005E69A3">
        <w:rPr>
          <w:rFonts w:ascii="Times New Roman" w:eastAsia="方正仿宋_GBK" w:hAnsi="Times New Roman"/>
          <w:kern w:val="2"/>
          <w:sz w:val="32"/>
          <w:szCs w:val="32"/>
        </w:rPr>
        <w:t>江苏社科优青</w:t>
      </w:r>
      <w:r w:rsidR="00C07B62" w:rsidRPr="005E69A3">
        <w:rPr>
          <w:rFonts w:ascii="Times New Roman" w:eastAsia="方正仿宋_GBK" w:hAnsi="Times New Roman"/>
          <w:kern w:val="2"/>
          <w:sz w:val="32"/>
          <w:szCs w:val="32"/>
        </w:rPr>
        <w:t>”</w:t>
      </w:r>
      <w:r w:rsidR="00084C2D" w:rsidRPr="005E69A3">
        <w:rPr>
          <w:rFonts w:ascii="Times New Roman" w:eastAsia="方正仿宋_GBK" w:hAnsi="Times New Roman"/>
          <w:kern w:val="2"/>
          <w:sz w:val="32"/>
          <w:szCs w:val="32"/>
        </w:rPr>
        <w:t>，分别予以</w:t>
      </w:r>
      <w:r w:rsidR="00084C2D" w:rsidRPr="005E69A3">
        <w:rPr>
          <w:rFonts w:ascii="Times New Roman" w:eastAsia="方正仿宋_GBK" w:hAnsi="Times New Roman"/>
          <w:kern w:val="2"/>
          <w:sz w:val="32"/>
          <w:szCs w:val="32"/>
        </w:rPr>
        <w:t>5</w:t>
      </w:r>
      <w:r w:rsidR="00084C2D" w:rsidRPr="005E69A3">
        <w:rPr>
          <w:rFonts w:ascii="Times New Roman" w:eastAsia="方正仿宋_GBK" w:hAnsi="Times New Roman"/>
          <w:kern w:val="2"/>
          <w:sz w:val="32"/>
          <w:szCs w:val="32"/>
        </w:rPr>
        <w:t>万元、</w:t>
      </w:r>
      <w:r w:rsidR="00084C2D" w:rsidRPr="005E69A3">
        <w:rPr>
          <w:rFonts w:ascii="Times New Roman" w:eastAsia="方正仿宋_GBK" w:hAnsi="Times New Roman"/>
          <w:kern w:val="2"/>
          <w:sz w:val="32"/>
          <w:szCs w:val="32"/>
        </w:rPr>
        <w:t>3</w:t>
      </w:r>
      <w:r w:rsidR="00084C2D" w:rsidRPr="005E69A3">
        <w:rPr>
          <w:rFonts w:ascii="Times New Roman" w:eastAsia="方正仿宋_GBK" w:hAnsi="Times New Roman"/>
          <w:kern w:val="2"/>
          <w:sz w:val="32"/>
          <w:szCs w:val="32"/>
        </w:rPr>
        <w:t>万元</w:t>
      </w:r>
      <w:r w:rsidR="009C0D4E" w:rsidRPr="005E69A3">
        <w:rPr>
          <w:rFonts w:ascii="Times New Roman" w:eastAsia="方正仿宋_GBK" w:hAnsi="Times New Roman"/>
          <w:kern w:val="2"/>
          <w:sz w:val="32"/>
          <w:szCs w:val="32"/>
        </w:rPr>
        <w:t>科研经费资助</w:t>
      </w:r>
      <w:r w:rsidR="00C07B62" w:rsidRPr="005E69A3">
        <w:rPr>
          <w:rFonts w:ascii="Times New Roman" w:eastAsia="方正楷体_GBK"/>
          <w:sz w:val="32"/>
          <w:szCs w:val="32"/>
        </w:rPr>
        <w:t>（名单附后）</w:t>
      </w:r>
      <w:r w:rsidR="005510AD" w:rsidRPr="005E69A3">
        <w:rPr>
          <w:rFonts w:ascii="Times New Roman" w:eastAsia="方正仿宋_GBK" w:hAnsi="Times New Roman"/>
          <w:kern w:val="2"/>
          <w:sz w:val="32"/>
          <w:szCs w:val="32"/>
        </w:rPr>
        <w:t>，</w:t>
      </w:r>
      <w:r w:rsidR="00084C2D" w:rsidRPr="005E69A3">
        <w:rPr>
          <w:rFonts w:ascii="Times New Roman" w:eastAsia="方正仿宋_GBK" w:hAnsi="Times New Roman"/>
          <w:sz w:val="32"/>
          <w:szCs w:val="32"/>
        </w:rPr>
        <w:t>所在单位可按不少于</w:t>
      </w:r>
      <w:r w:rsidR="00084C2D" w:rsidRPr="005E69A3">
        <w:rPr>
          <w:rFonts w:ascii="Times New Roman" w:eastAsia="方正仿宋_GBK" w:hAnsi="Times New Roman"/>
          <w:sz w:val="32"/>
          <w:szCs w:val="32"/>
        </w:rPr>
        <w:t>1</w:t>
      </w:r>
      <w:r w:rsidR="009F5CC9">
        <w:rPr>
          <w:rFonts w:ascii="Times New Roman" w:eastAsia="方正仿宋_GBK" w:hAnsi="Times New Roman" w:hint="eastAsia"/>
          <w:sz w:val="32"/>
          <w:szCs w:val="32"/>
        </w:rPr>
        <w:t>∶</w:t>
      </w:r>
      <w:r w:rsidR="00084C2D" w:rsidRPr="005E69A3">
        <w:rPr>
          <w:rFonts w:ascii="Times New Roman" w:eastAsia="方正仿宋_GBK" w:hAnsi="Times New Roman"/>
          <w:sz w:val="32"/>
          <w:szCs w:val="32"/>
        </w:rPr>
        <w:t>1</w:t>
      </w:r>
      <w:r w:rsidR="00084C2D" w:rsidRPr="005E69A3">
        <w:rPr>
          <w:rFonts w:ascii="Times New Roman" w:eastAsia="方正仿宋_GBK" w:hAnsi="Times New Roman"/>
          <w:sz w:val="32"/>
          <w:szCs w:val="32"/>
        </w:rPr>
        <w:t>的比例给予配套。科研经费</w:t>
      </w:r>
      <w:r w:rsidR="00084C2D" w:rsidRPr="005E69A3">
        <w:rPr>
          <w:rFonts w:ascii="Times New Roman" w:eastAsia="方正仿宋_GBK" w:hAnsi="Times New Roman"/>
          <w:kern w:val="2"/>
          <w:sz w:val="32"/>
          <w:szCs w:val="32"/>
        </w:rPr>
        <w:t>资助周期为</w:t>
      </w:r>
      <w:r w:rsidR="00084C2D" w:rsidRPr="005E69A3">
        <w:rPr>
          <w:rFonts w:ascii="Times New Roman" w:eastAsia="方正仿宋_GBK" w:hAnsi="Times New Roman"/>
          <w:kern w:val="2"/>
          <w:sz w:val="32"/>
          <w:szCs w:val="32"/>
        </w:rPr>
        <w:t>1</w:t>
      </w:r>
      <w:r w:rsidR="00084C2D" w:rsidRPr="005E69A3">
        <w:rPr>
          <w:rFonts w:ascii="Times New Roman" w:eastAsia="方正仿宋_GBK" w:hAnsi="Times New Roman"/>
          <w:kern w:val="2"/>
          <w:sz w:val="32"/>
          <w:szCs w:val="32"/>
        </w:rPr>
        <w:t>年，分立项和结项两次拨付</w:t>
      </w:r>
      <w:r w:rsidR="00084C2D" w:rsidRPr="005E69A3">
        <w:rPr>
          <w:rFonts w:ascii="Times New Roman" w:eastAsia="方正楷体_GBK"/>
          <w:sz w:val="32"/>
          <w:szCs w:val="32"/>
        </w:rPr>
        <w:t>（社科英才、社科优青先期分别</w:t>
      </w:r>
      <w:r w:rsidR="005510AD" w:rsidRPr="005E69A3">
        <w:rPr>
          <w:rFonts w:ascii="Times New Roman" w:eastAsia="方正楷体_GBK"/>
          <w:sz w:val="32"/>
          <w:szCs w:val="32"/>
        </w:rPr>
        <w:t>拨付</w:t>
      </w:r>
      <w:r w:rsidR="00084C2D" w:rsidRPr="005E69A3">
        <w:rPr>
          <w:rFonts w:ascii="Times New Roman" w:eastAsia="方正楷体_GBK" w:hAnsi="Times New Roman"/>
          <w:sz w:val="32"/>
          <w:szCs w:val="32"/>
        </w:rPr>
        <w:t>3</w:t>
      </w:r>
      <w:r w:rsidR="00084C2D" w:rsidRPr="005E69A3">
        <w:rPr>
          <w:rFonts w:ascii="Times New Roman" w:eastAsia="方正楷体_GBK"/>
          <w:sz w:val="32"/>
          <w:szCs w:val="32"/>
        </w:rPr>
        <w:t>万元、</w:t>
      </w:r>
      <w:r w:rsidR="00084C2D" w:rsidRPr="005E69A3">
        <w:rPr>
          <w:rFonts w:ascii="Times New Roman" w:eastAsia="方正楷体_GBK" w:hAnsi="Times New Roman"/>
          <w:sz w:val="32"/>
          <w:szCs w:val="32"/>
        </w:rPr>
        <w:t>2</w:t>
      </w:r>
      <w:r w:rsidR="00084C2D" w:rsidRPr="005E69A3">
        <w:rPr>
          <w:rFonts w:ascii="Times New Roman" w:eastAsia="方正楷体_GBK"/>
          <w:sz w:val="32"/>
          <w:szCs w:val="32"/>
        </w:rPr>
        <w:t>万元，项目结</w:t>
      </w:r>
      <w:r w:rsidR="005510AD" w:rsidRPr="005E69A3">
        <w:rPr>
          <w:rFonts w:ascii="Times New Roman" w:eastAsia="方正楷体_GBK"/>
          <w:sz w:val="32"/>
          <w:szCs w:val="32"/>
        </w:rPr>
        <w:t>项</w:t>
      </w:r>
      <w:r w:rsidR="00084C2D" w:rsidRPr="005E69A3">
        <w:rPr>
          <w:rFonts w:ascii="Times New Roman" w:eastAsia="方正楷体_GBK"/>
          <w:sz w:val="32"/>
          <w:szCs w:val="32"/>
        </w:rPr>
        <w:t>合格拨付余款）。</w:t>
      </w:r>
      <w:r w:rsidR="00084C2D" w:rsidRPr="005E69A3">
        <w:rPr>
          <w:rFonts w:ascii="Times New Roman" w:eastAsia="方正仿宋_GBK" w:hAnsi="Times New Roman"/>
          <w:sz w:val="32"/>
          <w:szCs w:val="32"/>
        </w:rPr>
        <w:t>未获得资助的</w:t>
      </w:r>
      <w:r w:rsidR="005510AD" w:rsidRPr="005E69A3">
        <w:rPr>
          <w:rFonts w:ascii="Times New Roman" w:eastAsia="方正仿宋_GBK" w:hAnsi="Times New Roman"/>
          <w:sz w:val="32"/>
          <w:szCs w:val="32"/>
        </w:rPr>
        <w:t>“</w:t>
      </w:r>
      <w:r w:rsidR="005510AD" w:rsidRPr="005E69A3">
        <w:rPr>
          <w:rFonts w:ascii="Times New Roman" w:eastAsia="方正仿宋_GBK" w:hAnsi="Times New Roman"/>
          <w:sz w:val="32"/>
          <w:szCs w:val="32"/>
        </w:rPr>
        <w:t>江苏社科优青</w:t>
      </w:r>
      <w:r w:rsidR="005510AD" w:rsidRPr="005E69A3">
        <w:rPr>
          <w:rFonts w:ascii="Times New Roman" w:eastAsia="方正仿宋_GBK" w:hAnsi="Times New Roman"/>
          <w:sz w:val="32"/>
          <w:szCs w:val="32"/>
        </w:rPr>
        <w:t>”</w:t>
      </w:r>
      <w:r w:rsidR="00084C2D" w:rsidRPr="005E69A3">
        <w:rPr>
          <w:rFonts w:ascii="Times New Roman" w:eastAsia="方正仿宋_GBK" w:hAnsi="Times New Roman"/>
          <w:sz w:val="32"/>
          <w:szCs w:val="32"/>
        </w:rPr>
        <w:t>，所在单位可给予不少于</w:t>
      </w:r>
      <w:r w:rsidR="00084C2D" w:rsidRPr="005E69A3">
        <w:rPr>
          <w:rFonts w:ascii="Times New Roman" w:eastAsia="方正仿宋_GBK" w:hAnsi="Times New Roman"/>
          <w:sz w:val="32"/>
          <w:szCs w:val="32"/>
        </w:rPr>
        <w:t>2</w:t>
      </w:r>
      <w:r w:rsidR="00084C2D" w:rsidRPr="005E69A3">
        <w:rPr>
          <w:rFonts w:ascii="Times New Roman" w:eastAsia="方正仿宋_GBK" w:hAnsi="Times New Roman"/>
          <w:sz w:val="32"/>
          <w:szCs w:val="32"/>
        </w:rPr>
        <w:t>万元的科研经费资助。</w:t>
      </w:r>
    </w:p>
    <w:p w:rsidR="00084C2D" w:rsidRPr="005E69A3" w:rsidRDefault="00084C2D" w:rsidP="00E75FD0">
      <w:pPr>
        <w:spacing w:after="0" w:line="600" w:lineRule="exact"/>
        <w:ind w:firstLineChars="200" w:firstLine="640"/>
        <w:rPr>
          <w:rFonts w:ascii="Times New Roman" w:eastAsia="方正仿宋_GBK" w:hAnsi="Times New Roman"/>
          <w:kern w:val="2"/>
          <w:sz w:val="32"/>
          <w:szCs w:val="32"/>
        </w:rPr>
      </w:pPr>
      <w:r w:rsidRPr="005E69A3">
        <w:rPr>
          <w:rFonts w:ascii="Times New Roman" w:eastAsia="方正仿宋_GBK" w:hAnsi="Times New Roman"/>
          <w:kern w:val="2"/>
          <w:sz w:val="32"/>
          <w:szCs w:val="32"/>
        </w:rPr>
        <w:t>请获得资助的同志按照课题申报书计划开展研究，争取多出成果、出好成果。各有关单位</w:t>
      </w:r>
      <w:r w:rsidR="005225A9" w:rsidRPr="005E69A3">
        <w:rPr>
          <w:rFonts w:ascii="Times New Roman" w:eastAsia="方正仿宋_GBK" w:hAnsi="Times New Roman"/>
          <w:kern w:val="2"/>
          <w:sz w:val="32"/>
          <w:szCs w:val="32"/>
        </w:rPr>
        <w:t>要参照省社科基金</w:t>
      </w:r>
      <w:r w:rsidR="005510AD" w:rsidRPr="005E69A3">
        <w:rPr>
          <w:rFonts w:ascii="Times New Roman" w:eastAsia="方正仿宋_GBK" w:hAnsi="Times New Roman"/>
          <w:kern w:val="2"/>
          <w:sz w:val="32"/>
          <w:szCs w:val="32"/>
        </w:rPr>
        <w:t>资金使用</w:t>
      </w:r>
      <w:r w:rsidR="005225A9" w:rsidRPr="005E69A3">
        <w:rPr>
          <w:rFonts w:ascii="Times New Roman" w:eastAsia="方正仿宋_GBK" w:hAnsi="Times New Roman"/>
          <w:kern w:val="2"/>
          <w:sz w:val="32"/>
          <w:szCs w:val="32"/>
        </w:rPr>
        <w:t>管</w:t>
      </w:r>
      <w:r w:rsidR="005225A9" w:rsidRPr="005E69A3">
        <w:rPr>
          <w:rFonts w:ascii="Times New Roman" w:eastAsia="方正仿宋_GBK" w:hAnsi="Times New Roman"/>
          <w:kern w:val="2"/>
          <w:sz w:val="32"/>
          <w:szCs w:val="32"/>
        </w:rPr>
        <w:lastRenderedPageBreak/>
        <w:t>理办法，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规范经费使用管理，引导江苏社科英才、社科优青</w:t>
      </w:r>
      <w:r w:rsidR="001756C7" w:rsidRPr="005E69A3">
        <w:rPr>
          <w:rFonts w:ascii="Times New Roman" w:eastAsia="方正仿宋_GBK" w:hAnsi="Times New Roman"/>
          <w:kern w:val="2"/>
          <w:sz w:val="32"/>
          <w:szCs w:val="32"/>
        </w:rPr>
        <w:t>加强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研究，</w:t>
      </w:r>
      <w:r w:rsidR="001756C7" w:rsidRPr="005E69A3">
        <w:rPr>
          <w:rFonts w:ascii="Times New Roman" w:eastAsia="方正仿宋_GBK" w:hAnsi="Times New Roman"/>
          <w:kern w:val="2"/>
          <w:sz w:val="32"/>
          <w:szCs w:val="32"/>
        </w:rPr>
        <w:t>努力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推出一批</w:t>
      </w:r>
      <w:r w:rsidR="001756C7" w:rsidRPr="005E69A3">
        <w:rPr>
          <w:rFonts w:ascii="Times New Roman" w:eastAsia="方正仿宋_GBK" w:hAnsi="Times New Roman"/>
          <w:kern w:val="2"/>
          <w:sz w:val="32"/>
          <w:szCs w:val="32"/>
        </w:rPr>
        <w:t>高水平研究</w:t>
      </w:r>
      <w:r w:rsidR="005225A9" w:rsidRPr="005E69A3">
        <w:rPr>
          <w:rFonts w:ascii="Times New Roman" w:eastAsia="方正仿宋_GBK" w:hAnsi="Times New Roman"/>
          <w:kern w:val="2"/>
          <w:sz w:val="32"/>
          <w:szCs w:val="32"/>
        </w:rPr>
        <w:t>成果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，为加快构建中国特色哲学社会科学作出</w:t>
      </w:r>
      <w:r w:rsidR="005510AD" w:rsidRPr="005E69A3">
        <w:rPr>
          <w:rFonts w:ascii="Times New Roman" w:eastAsia="方正仿宋_GBK" w:hAnsi="Times New Roman"/>
          <w:kern w:val="2"/>
          <w:sz w:val="32"/>
          <w:szCs w:val="32"/>
        </w:rPr>
        <w:t>积极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贡献。</w:t>
      </w:r>
    </w:p>
    <w:p w:rsidR="001F2FA2" w:rsidRPr="005E69A3" w:rsidRDefault="001F2FA2" w:rsidP="00E75FD0">
      <w:pPr>
        <w:spacing w:after="0" w:line="600" w:lineRule="exact"/>
        <w:ind w:firstLineChars="200" w:firstLine="640"/>
        <w:rPr>
          <w:rFonts w:ascii="Times New Roman" w:eastAsia="方正仿宋_GBK" w:hAnsi="Times New Roman"/>
          <w:kern w:val="2"/>
          <w:sz w:val="32"/>
          <w:szCs w:val="32"/>
        </w:rPr>
      </w:pPr>
      <w:r w:rsidRPr="005E69A3">
        <w:rPr>
          <w:rFonts w:ascii="Times New Roman" w:eastAsia="方正仿宋_GBK" w:hAnsi="Times New Roman"/>
          <w:kern w:val="2"/>
          <w:sz w:val="32"/>
          <w:szCs w:val="32"/>
        </w:rPr>
        <w:t>请</w:t>
      </w:r>
      <w:r w:rsidR="000A51F6" w:rsidRPr="005E69A3">
        <w:rPr>
          <w:rFonts w:ascii="Times New Roman" w:eastAsia="方正仿宋_GBK" w:hAnsi="Times New Roman"/>
          <w:kern w:val="2"/>
          <w:sz w:val="32"/>
          <w:szCs w:val="32"/>
        </w:rPr>
        <w:t>有关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单位于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2020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年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1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月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17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日前将科研经费先期资助发票邮寄江苏省委宣传部理论处。联系人：梁敬国，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025-88802656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，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15951858831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；地址及邮编：南京市北京西路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70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号</w:t>
      </w:r>
      <w:r w:rsidR="00591F7B" w:rsidRPr="005E69A3">
        <w:rPr>
          <w:rFonts w:ascii="Times New Roman" w:eastAsia="方正仿宋_GBK" w:hAnsi="Times New Roman"/>
          <w:kern w:val="2"/>
          <w:sz w:val="32"/>
          <w:szCs w:val="32"/>
        </w:rPr>
        <w:t>11</w:t>
      </w:r>
      <w:r w:rsidR="00591F7B" w:rsidRPr="005E69A3">
        <w:rPr>
          <w:rFonts w:ascii="Times New Roman" w:eastAsia="方正仿宋_GBK" w:hAnsi="Times New Roman"/>
          <w:kern w:val="2"/>
          <w:sz w:val="32"/>
          <w:szCs w:val="32"/>
        </w:rPr>
        <w:t>号楼江苏省委宣传部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，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210013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。</w:t>
      </w:r>
    </w:p>
    <w:p w:rsidR="00084C2D" w:rsidRPr="005E69A3" w:rsidRDefault="00084C2D" w:rsidP="00E75FD0">
      <w:pPr>
        <w:widowControl w:val="0"/>
        <w:adjustRightInd/>
        <w:snapToGrid/>
        <w:spacing w:after="0" w:line="600" w:lineRule="exact"/>
        <w:jc w:val="both"/>
        <w:rPr>
          <w:rFonts w:ascii="Times New Roman" w:eastAsia="方正仿宋_GBK" w:hAnsi="Times New Roman"/>
          <w:kern w:val="2"/>
          <w:sz w:val="32"/>
          <w:szCs w:val="32"/>
        </w:rPr>
      </w:pPr>
    </w:p>
    <w:p w:rsidR="00C07B62" w:rsidRPr="005E69A3" w:rsidRDefault="00C07B62" w:rsidP="00E75FD0">
      <w:pPr>
        <w:widowControl w:val="0"/>
        <w:adjustRightInd/>
        <w:snapToGrid/>
        <w:spacing w:after="0" w:line="600" w:lineRule="exact"/>
        <w:ind w:firstLineChars="222" w:firstLine="710"/>
        <w:jc w:val="both"/>
        <w:rPr>
          <w:rFonts w:ascii="Times New Roman" w:eastAsia="方正仿宋_GBK" w:hAnsi="Times New Roman"/>
          <w:kern w:val="2"/>
          <w:sz w:val="32"/>
          <w:szCs w:val="32"/>
        </w:rPr>
      </w:pPr>
      <w:r w:rsidRPr="005E69A3">
        <w:rPr>
          <w:rFonts w:ascii="Times New Roman" w:eastAsia="方正仿宋_GBK" w:hAnsi="Times New Roman"/>
          <w:kern w:val="2"/>
          <w:sz w:val="32"/>
          <w:szCs w:val="32"/>
        </w:rPr>
        <w:t>附件：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 xml:space="preserve">1. 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江苏社科英才</w:t>
      </w:r>
      <w:r w:rsidR="000C2D16" w:rsidRPr="005E69A3">
        <w:rPr>
          <w:rFonts w:ascii="Times New Roman" w:eastAsia="方正仿宋_GBK" w:hAnsi="Times New Roman"/>
          <w:kern w:val="2"/>
          <w:sz w:val="32"/>
          <w:szCs w:val="32"/>
        </w:rPr>
        <w:t>科研经费资助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名单</w:t>
      </w:r>
    </w:p>
    <w:p w:rsidR="00C07B62" w:rsidRPr="005E69A3" w:rsidRDefault="00C07B62" w:rsidP="00E75FD0">
      <w:pPr>
        <w:widowControl w:val="0"/>
        <w:adjustRightInd/>
        <w:snapToGrid/>
        <w:spacing w:after="0" w:line="600" w:lineRule="exact"/>
        <w:ind w:firstLineChars="520" w:firstLine="1664"/>
        <w:jc w:val="both"/>
        <w:rPr>
          <w:rFonts w:ascii="Times New Roman" w:eastAsia="方正仿宋_GBK" w:hAnsi="Times New Roman"/>
          <w:kern w:val="2"/>
          <w:sz w:val="32"/>
          <w:szCs w:val="32"/>
        </w:rPr>
      </w:pPr>
      <w:r w:rsidRPr="005E69A3">
        <w:rPr>
          <w:rFonts w:ascii="Times New Roman" w:eastAsia="方正仿宋_GBK" w:hAnsi="Times New Roman"/>
          <w:kern w:val="2"/>
          <w:sz w:val="32"/>
          <w:szCs w:val="32"/>
        </w:rPr>
        <w:t xml:space="preserve">2. 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江苏社科优青</w:t>
      </w:r>
      <w:r w:rsidR="000C2D16" w:rsidRPr="005E69A3">
        <w:rPr>
          <w:rFonts w:ascii="Times New Roman" w:eastAsia="方正仿宋_GBK" w:hAnsi="Times New Roman"/>
          <w:kern w:val="2"/>
          <w:sz w:val="32"/>
          <w:szCs w:val="32"/>
        </w:rPr>
        <w:t>科研经费资助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名单</w:t>
      </w:r>
    </w:p>
    <w:p w:rsidR="00591F7B" w:rsidRPr="005E69A3" w:rsidRDefault="00591F7B" w:rsidP="00E75FD0">
      <w:pPr>
        <w:widowControl w:val="0"/>
        <w:adjustRightInd/>
        <w:snapToGrid/>
        <w:spacing w:after="0" w:line="600" w:lineRule="exact"/>
        <w:ind w:firstLineChars="520" w:firstLine="1664"/>
        <w:jc w:val="both"/>
        <w:rPr>
          <w:rFonts w:ascii="Times New Roman" w:eastAsia="方正仿宋_GBK" w:hAnsi="Times New Roman"/>
          <w:kern w:val="2"/>
          <w:sz w:val="32"/>
          <w:szCs w:val="32"/>
        </w:rPr>
      </w:pPr>
      <w:r w:rsidRPr="005E69A3">
        <w:rPr>
          <w:rFonts w:ascii="Times New Roman" w:eastAsia="方正仿宋_GBK" w:hAnsi="Times New Roman"/>
          <w:kern w:val="2"/>
          <w:sz w:val="32"/>
          <w:szCs w:val="32"/>
        </w:rPr>
        <w:t>3.</w:t>
      </w:r>
      <w:r w:rsidR="0063017A" w:rsidRPr="005E69A3">
        <w:rPr>
          <w:rFonts w:ascii="Times New Roman" w:eastAsia="方正仿宋_GBK" w:hAnsi="Times New Roman"/>
          <w:kern w:val="2"/>
          <w:sz w:val="32"/>
          <w:szCs w:val="32"/>
        </w:rPr>
        <w:t xml:space="preserve"> 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江苏社科英才、社科优青</w:t>
      </w:r>
      <w:r w:rsidR="0063017A" w:rsidRPr="005E69A3">
        <w:rPr>
          <w:rFonts w:ascii="Times New Roman" w:eastAsia="方正仿宋_GBK" w:hAnsi="Times New Roman"/>
          <w:kern w:val="2"/>
          <w:sz w:val="32"/>
          <w:szCs w:val="32"/>
        </w:rPr>
        <w:t>先期资助资金</w:t>
      </w:r>
      <w:r w:rsidR="000A51F6" w:rsidRPr="005E69A3">
        <w:rPr>
          <w:rFonts w:ascii="Times New Roman" w:eastAsia="方正仿宋_GBK" w:hAnsi="Times New Roman"/>
          <w:kern w:val="2"/>
          <w:sz w:val="32"/>
          <w:szCs w:val="32"/>
        </w:rPr>
        <w:t>表</w:t>
      </w:r>
    </w:p>
    <w:p w:rsidR="00E75FD0" w:rsidRPr="005E69A3" w:rsidRDefault="00E75FD0" w:rsidP="00E75FD0">
      <w:pPr>
        <w:widowControl w:val="0"/>
        <w:adjustRightInd/>
        <w:snapToGrid/>
        <w:spacing w:after="0" w:line="600" w:lineRule="exact"/>
        <w:ind w:firstLineChars="222" w:firstLine="710"/>
        <w:jc w:val="center"/>
        <w:rPr>
          <w:rFonts w:ascii="Times New Roman" w:eastAsia="方正仿宋_GBK" w:hAnsi="Times New Roman"/>
          <w:kern w:val="2"/>
          <w:sz w:val="32"/>
          <w:szCs w:val="32"/>
        </w:rPr>
      </w:pPr>
      <w:r w:rsidRPr="005E69A3">
        <w:rPr>
          <w:rFonts w:ascii="Times New Roman" w:eastAsia="方正仿宋_GBK" w:hAnsi="Times New Roman"/>
          <w:noProof/>
          <w:kern w:val="2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167886</wp:posOffset>
            </wp:positionV>
            <wp:extent cx="1554565" cy="1555845"/>
            <wp:effectExtent l="19050" t="0" r="7535" b="0"/>
            <wp:wrapNone/>
            <wp:docPr id="1" name="图片 0" descr="中国共产党江苏省委员会-宣传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国共产党江苏省委员会-宣传部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4565" cy="155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B62" w:rsidRPr="005E69A3">
        <w:rPr>
          <w:rFonts w:ascii="Times New Roman" w:eastAsia="方正仿宋_GBK" w:hAnsi="Times New Roman"/>
          <w:kern w:val="2"/>
          <w:sz w:val="32"/>
          <w:szCs w:val="32"/>
        </w:rPr>
        <w:t xml:space="preserve">                                       </w:t>
      </w:r>
    </w:p>
    <w:p w:rsidR="00291676" w:rsidRPr="005E69A3" w:rsidRDefault="00C07B62" w:rsidP="00E75FD0">
      <w:pPr>
        <w:widowControl w:val="0"/>
        <w:adjustRightInd/>
        <w:snapToGrid/>
        <w:spacing w:after="0" w:line="600" w:lineRule="exact"/>
        <w:ind w:firstLineChars="222" w:firstLine="710"/>
        <w:jc w:val="center"/>
        <w:rPr>
          <w:rFonts w:ascii="Times New Roman" w:eastAsia="方正仿宋_GBK" w:hAnsi="Times New Roman"/>
          <w:kern w:val="2"/>
          <w:sz w:val="32"/>
          <w:szCs w:val="32"/>
        </w:rPr>
      </w:pPr>
      <w:r w:rsidRPr="005E69A3">
        <w:rPr>
          <w:rFonts w:ascii="Times New Roman" w:eastAsia="方正仿宋_GBK" w:hAnsi="Times New Roman"/>
          <w:kern w:val="2"/>
          <w:sz w:val="32"/>
          <w:szCs w:val="32"/>
        </w:rPr>
        <w:t xml:space="preserve">  </w:t>
      </w:r>
    </w:p>
    <w:p w:rsidR="00C07B62" w:rsidRPr="005E69A3" w:rsidRDefault="00291676" w:rsidP="00E75FD0">
      <w:pPr>
        <w:widowControl w:val="0"/>
        <w:adjustRightInd/>
        <w:snapToGrid/>
        <w:spacing w:after="0" w:line="600" w:lineRule="exact"/>
        <w:ind w:firstLineChars="222" w:firstLine="710"/>
        <w:jc w:val="center"/>
        <w:rPr>
          <w:rFonts w:ascii="Times New Roman" w:eastAsia="方正仿宋_GBK" w:hAnsi="Times New Roman"/>
          <w:kern w:val="2"/>
          <w:sz w:val="32"/>
          <w:szCs w:val="32"/>
        </w:rPr>
      </w:pPr>
      <w:r w:rsidRPr="005E69A3">
        <w:rPr>
          <w:rFonts w:ascii="Times New Roman" w:eastAsia="方正仿宋_GBK" w:hAnsi="Times New Roman"/>
          <w:kern w:val="2"/>
          <w:sz w:val="32"/>
          <w:szCs w:val="32"/>
        </w:rPr>
        <w:t xml:space="preserve">                                     </w:t>
      </w:r>
      <w:r w:rsidR="00C07B62" w:rsidRPr="005E69A3">
        <w:rPr>
          <w:rFonts w:ascii="Times New Roman" w:eastAsia="方正仿宋_GBK" w:hAnsi="Times New Roman"/>
          <w:kern w:val="2"/>
          <w:sz w:val="32"/>
          <w:szCs w:val="32"/>
        </w:rPr>
        <w:t>中共江苏省委宣传部</w:t>
      </w:r>
    </w:p>
    <w:p w:rsidR="00C07B62" w:rsidRPr="005E69A3" w:rsidRDefault="00C07B62" w:rsidP="00E75FD0">
      <w:pPr>
        <w:widowControl w:val="0"/>
        <w:adjustRightInd/>
        <w:snapToGrid/>
        <w:spacing w:after="0" w:line="600" w:lineRule="exact"/>
        <w:ind w:firstLineChars="222" w:firstLine="710"/>
        <w:jc w:val="center"/>
        <w:rPr>
          <w:rFonts w:ascii="Times New Roman" w:eastAsia="方正仿宋_GBK" w:hAnsi="Times New Roman"/>
          <w:kern w:val="2"/>
          <w:sz w:val="32"/>
          <w:szCs w:val="32"/>
        </w:rPr>
      </w:pPr>
      <w:r w:rsidRPr="005E69A3">
        <w:rPr>
          <w:rFonts w:ascii="Times New Roman" w:eastAsia="方正仿宋_GBK" w:hAnsi="Times New Roman"/>
          <w:kern w:val="2"/>
          <w:sz w:val="32"/>
          <w:szCs w:val="32"/>
        </w:rPr>
        <w:t xml:space="preserve">         </w:t>
      </w:r>
      <w:r w:rsidR="00291676" w:rsidRPr="005E69A3">
        <w:rPr>
          <w:rFonts w:ascii="Times New Roman" w:eastAsia="方正仿宋_GBK" w:hAnsi="Times New Roman"/>
          <w:kern w:val="2"/>
          <w:sz w:val="32"/>
          <w:szCs w:val="32"/>
        </w:rPr>
        <w:t xml:space="preserve">                               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20</w:t>
      </w:r>
      <w:r w:rsidR="00BA3B66" w:rsidRPr="005E69A3">
        <w:rPr>
          <w:rFonts w:ascii="Times New Roman" w:eastAsia="方正仿宋_GBK" w:hAnsi="Times New Roman"/>
          <w:kern w:val="2"/>
          <w:sz w:val="32"/>
          <w:szCs w:val="32"/>
        </w:rPr>
        <w:t>20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年</w:t>
      </w:r>
      <w:r w:rsidR="00291676" w:rsidRPr="005E69A3">
        <w:rPr>
          <w:rFonts w:ascii="Times New Roman" w:eastAsia="方正仿宋_GBK" w:hAnsi="Times New Roman"/>
          <w:kern w:val="2"/>
          <w:sz w:val="32"/>
          <w:szCs w:val="32"/>
        </w:rPr>
        <w:t>1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月</w:t>
      </w:r>
      <w:r w:rsidR="005225A9" w:rsidRPr="005E69A3">
        <w:rPr>
          <w:rFonts w:ascii="Times New Roman" w:eastAsia="方正仿宋_GBK" w:hAnsi="Times New Roman"/>
          <w:kern w:val="2"/>
          <w:sz w:val="32"/>
          <w:szCs w:val="32"/>
        </w:rPr>
        <w:t xml:space="preserve"> </w:t>
      </w:r>
      <w:r w:rsidR="001756C7" w:rsidRPr="005E69A3">
        <w:rPr>
          <w:rFonts w:ascii="Times New Roman" w:eastAsia="方正仿宋_GBK" w:hAnsi="Times New Roman"/>
          <w:kern w:val="2"/>
          <w:sz w:val="32"/>
          <w:szCs w:val="32"/>
        </w:rPr>
        <w:t>6</w:t>
      </w:r>
      <w:r w:rsidR="005225A9" w:rsidRPr="005E69A3">
        <w:rPr>
          <w:rFonts w:ascii="Times New Roman" w:eastAsia="方正仿宋_GBK" w:hAnsi="Times New Roman"/>
          <w:kern w:val="2"/>
          <w:sz w:val="32"/>
          <w:szCs w:val="32"/>
        </w:rPr>
        <w:t xml:space="preserve"> </w:t>
      </w:r>
      <w:r w:rsidRPr="005E69A3">
        <w:rPr>
          <w:rFonts w:ascii="Times New Roman" w:eastAsia="方正仿宋_GBK" w:hAnsi="Times New Roman"/>
          <w:kern w:val="2"/>
          <w:sz w:val="32"/>
          <w:szCs w:val="32"/>
        </w:rPr>
        <w:t>日</w:t>
      </w:r>
    </w:p>
    <w:p w:rsidR="00C07B62" w:rsidRPr="005E69A3" w:rsidRDefault="00C07B62" w:rsidP="00E75FD0">
      <w:pPr>
        <w:spacing w:after="0" w:line="600" w:lineRule="exact"/>
        <w:rPr>
          <w:rFonts w:ascii="Times New Roman" w:eastAsia="黑体" w:hAnsi="Times New Roman"/>
          <w:bCs/>
          <w:color w:val="000000"/>
          <w:kern w:val="36"/>
          <w:sz w:val="32"/>
          <w:szCs w:val="36"/>
        </w:rPr>
      </w:pPr>
      <w:r w:rsidRPr="005E69A3">
        <w:rPr>
          <w:rFonts w:ascii="Times New Roman" w:eastAsia="黑体" w:hAnsi="Times New Roman"/>
          <w:bCs/>
          <w:color w:val="000000"/>
          <w:kern w:val="36"/>
          <w:sz w:val="32"/>
          <w:szCs w:val="36"/>
        </w:rPr>
        <w:br w:type="page"/>
      </w:r>
      <w:r w:rsidRPr="005E69A3">
        <w:rPr>
          <w:rFonts w:ascii="Times New Roman" w:eastAsia="黑体" w:hAnsi="Times New Roman"/>
          <w:bCs/>
          <w:color w:val="000000"/>
          <w:kern w:val="36"/>
          <w:sz w:val="32"/>
          <w:szCs w:val="36"/>
        </w:rPr>
        <w:lastRenderedPageBreak/>
        <w:t>附件</w:t>
      </w:r>
      <w:r w:rsidRPr="005E69A3">
        <w:rPr>
          <w:rFonts w:ascii="Times New Roman" w:eastAsia="黑体" w:hAnsi="Times New Roman"/>
          <w:bCs/>
          <w:color w:val="000000"/>
          <w:kern w:val="36"/>
          <w:sz w:val="32"/>
          <w:szCs w:val="36"/>
        </w:rPr>
        <w:t>1</w:t>
      </w:r>
    </w:p>
    <w:p w:rsidR="00BA3B66" w:rsidRPr="005E69A3" w:rsidRDefault="00BA3B66" w:rsidP="00BA3B66">
      <w:pPr>
        <w:spacing w:line="560" w:lineRule="exact"/>
        <w:jc w:val="center"/>
        <w:rPr>
          <w:rFonts w:ascii="Times New Roman" w:eastAsia="方正小标宋_GBK" w:hAnsi="Times New Roman"/>
          <w:bCs/>
          <w:color w:val="000000"/>
          <w:kern w:val="36"/>
          <w:sz w:val="44"/>
          <w:szCs w:val="36"/>
        </w:rPr>
      </w:pPr>
      <w:r w:rsidRPr="005E69A3">
        <w:rPr>
          <w:rFonts w:ascii="Times New Roman" w:eastAsia="方正小标宋_GBK" w:hAnsi="Times New Roman"/>
          <w:bCs/>
          <w:color w:val="000000"/>
          <w:kern w:val="36"/>
          <w:sz w:val="44"/>
          <w:szCs w:val="36"/>
        </w:rPr>
        <w:t>江苏社科英才科研经费资助名单</w:t>
      </w:r>
    </w:p>
    <w:tbl>
      <w:tblPr>
        <w:tblW w:w="0" w:type="auto"/>
        <w:tblInd w:w="1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1134"/>
        <w:gridCol w:w="1843"/>
        <w:gridCol w:w="4912"/>
      </w:tblGrid>
      <w:tr w:rsidR="00BA3B66" w:rsidRPr="005E69A3" w:rsidTr="00495948">
        <w:trPr>
          <w:trHeight w:val="567"/>
          <w:tblHeader/>
        </w:trPr>
        <w:tc>
          <w:tcPr>
            <w:tcW w:w="831" w:type="dxa"/>
            <w:vAlign w:val="center"/>
          </w:tcPr>
          <w:p w:rsidR="00C07B62" w:rsidRPr="005E69A3" w:rsidRDefault="00C07B62" w:rsidP="00495948">
            <w:pPr>
              <w:spacing w:after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E69A3">
              <w:rPr>
                <w:rFonts w:ascii="Times New Roman" w:eastAsia="黑体" w:hAnsi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C07B62" w:rsidRPr="005E69A3" w:rsidRDefault="00C07B62" w:rsidP="00495948">
            <w:pPr>
              <w:spacing w:after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E69A3">
              <w:rPr>
                <w:rFonts w:ascii="Times New Roman" w:eastAsia="黑体" w:hAnsi="Times New Roman"/>
                <w:sz w:val="28"/>
                <w:szCs w:val="28"/>
              </w:rPr>
              <w:t>姓</w:t>
            </w:r>
            <w:r w:rsidRPr="005E69A3">
              <w:rPr>
                <w:rFonts w:ascii="Times New Roman" w:eastAsia="黑体" w:hAnsi="Times New Roman"/>
                <w:sz w:val="28"/>
                <w:szCs w:val="28"/>
              </w:rPr>
              <w:t xml:space="preserve">  </w:t>
            </w:r>
            <w:r w:rsidRPr="005E69A3">
              <w:rPr>
                <w:rFonts w:ascii="Times New Roman" w:eastAsia="黑体" w:hAnsi="Times New Roman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C07B62" w:rsidRPr="005E69A3" w:rsidRDefault="00BA3B66" w:rsidP="00495948">
            <w:pPr>
              <w:spacing w:after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E69A3">
              <w:rPr>
                <w:rFonts w:ascii="Times New Roman" w:eastAsia="黑体" w:hAnsi="Times New Roman"/>
                <w:sz w:val="28"/>
                <w:szCs w:val="28"/>
              </w:rPr>
              <w:t>单位</w:t>
            </w:r>
          </w:p>
        </w:tc>
        <w:tc>
          <w:tcPr>
            <w:tcW w:w="4912" w:type="dxa"/>
            <w:vAlign w:val="center"/>
          </w:tcPr>
          <w:p w:rsidR="00C07B62" w:rsidRPr="005E69A3" w:rsidRDefault="00BA3B66" w:rsidP="00E75FD0">
            <w:pPr>
              <w:spacing w:after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E69A3">
              <w:rPr>
                <w:rFonts w:ascii="Times New Roman" w:eastAsia="黑体" w:hAnsi="Times New Roman"/>
                <w:sz w:val="28"/>
                <w:szCs w:val="28"/>
              </w:rPr>
              <w:t>资助课题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陈</w:t>
            </w:r>
            <w:r w:rsidR="00C452FC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C452FC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蔚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江苏省委党校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新时代坚定共产党人的政治信仰研究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刘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伟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江苏省委党校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构建科学完备的干部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“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容错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”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机制研究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李宗尧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江苏省委党校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习近平生态文明思想的形成脉络、科学内涵与实践指向研究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张春龙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江苏省社科院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农村人口空心化背景下现代乡村治理研究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黎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峰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江苏省社科院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贸易摩擦与中国企业全球价值链嵌入行为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黄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南京市社科院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全球科技创新的范式变革与长三角科技创新圈建设的路径研究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张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生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国联调查团的远东调查研究（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1931-1933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）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卞东波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域外汉籍视域下中国古代文学研究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何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宁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英美诗歌在中国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赵奎英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中华传统艺术精神与当代美育目标研究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王建华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新民主主义革命时期党的局部执政经验研究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王浩斌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政治经济学批判理论的历史哲学内涵研究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王辰瑶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新闻创新行动者研究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谢建国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比较优势迁移与中美贸易利益分配问题研究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卞绍斌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东南大学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自然与自由：康德政治哲学研究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王群伟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南京航空航天大学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江苏大气污染全流程治理的效果评估与综合归因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章成志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南京理工大学</w:t>
            </w:r>
          </w:p>
        </w:tc>
        <w:tc>
          <w:tcPr>
            <w:tcW w:w="4912" w:type="dxa"/>
            <w:vAlign w:val="center"/>
          </w:tcPr>
          <w:p w:rsidR="003269FD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基于科技文本的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“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问题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-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方法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”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关系挖掘</w:t>
            </w:r>
          </w:p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王玉东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南京理工大学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基于原油市场、宏观经济和金融市场动态联系的系统建模与预测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张海榕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河海大学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托马斯</w:t>
            </w:r>
            <w:r w:rsidRPr="005E69A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•</w:t>
            </w:r>
            <w:r w:rsidRPr="005E69A3">
              <w:rPr>
                <w:rFonts w:ascii="Times New Roman" w:eastAsia="方正仿宋_GBK" w:hAnsi="方正仿宋_GBK"/>
                <w:color w:val="000000"/>
                <w:sz w:val="24"/>
                <w:szCs w:val="24"/>
              </w:rPr>
              <w:t>品钦小说与美国都市景观书写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——</w:t>
            </w:r>
            <w:r w:rsidRPr="005E69A3">
              <w:rPr>
                <w:rFonts w:ascii="Times New Roman" w:eastAsia="方正仿宋_GBK" w:hAnsi="方正仿宋_GBK"/>
                <w:color w:val="000000"/>
                <w:sz w:val="24"/>
                <w:szCs w:val="24"/>
              </w:rPr>
              <w:t>以《拍卖第四十九批》为例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吴立保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南京信息工程大学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“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双一流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”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背景下我国大学共同治理模式与机制研究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陈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俊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南京信息工程大学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当代全球分配正义的理论与实践研究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张天勇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南京信息工程大学</w:t>
            </w:r>
          </w:p>
        </w:tc>
        <w:tc>
          <w:tcPr>
            <w:tcW w:w="4912" w:type="dxa"/>
            <w:vAlign w:val="center"/>
          </w:tcPr>
          <w:p w:rsidR="00C44AD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工业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4.0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与数字资本主义的历史唯物主义</w:t>
            </w:r>
          </w:p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邹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伟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南京农业大学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乡村振兴下农村土地综合整治体制机制创新研究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孙彩平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南京师范大学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中国儿童七项心理品质发展状况研究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梁丹丹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南京师范大学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儿童语言障碍干预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孟宪平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南京师范大学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经典文本视域中的马克思主义文化思想谱系研究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骆正林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南京师范大学</w:t>
            </w:r>
          </w:p>
        </w:tc>
        <w:tc>
          <w:tcPr>
            <w:tcW w:w="4912" w:type="dxa"/>
            <w:vAlign w:val="center"/>
          </w:tcPr>
          <w:p w:rsidR="003269FD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大数据背景下城市灾难事件社会舆情治理</w:t>
            </w:r>
          </w:p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李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杏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南京财经大学</w:t>
            </w:r>
          </w:p>
        </w:tc>
        <w:tc>
          <w:tcPr>
            <w:tcW w:w="4912" w:type="dxa"/>
            <w:vAlign w:val="center"/>
          </w:tcPr>
          <w:p w:rsidR="003269FD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“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一带一路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”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框架下以对外直接投资为渠道的中国跨区域创新网络建设路径研究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GVC</w:t>
            </w:r>
          </w:p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视角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梅景辉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南京财经大学</w:t>
            </w:r>
          </w:p>
        </w:tc>
        <w:tc>
          <w:tcPr>
            <w:tcW w:w="4912" w:type="dxa"/>
            <w:vAlign w:val="center"/>
          </w:tcPr>
          <w:p w:rsidR="003269FD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新时代马克思主义意识形态话语体系内涵</w:t>
            </w:r>
          </w:p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建设研究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商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勇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南京艺术学院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改革开放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40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年江苏艺术制度转型研究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高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亮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南京体育学院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积极老龄化目标下的江苏城市社区老年体育健身服务研究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顾晓燕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金陵科技学院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知识产权保护对出口贸易高质量发展的影响研究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杨会良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南京特殊教育师范学院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特殊教育财政投入绩效评价研究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万长松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江南大学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恩格尔迈尔工具主义技术哲学批判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李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爽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中国矿业大学</w:t>
            </w:r>
          </w:p>
        </w:tc>
        <w:tc>
          <w:tcPr>
            <w:tcW w:w="4912" w:type="dxa"/>
            <w:vAlign w:val="center"/>
          </w:tcPr>
          <w:p w:rsidR="003269FD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煤矿系统动态风险评估与多层次风险响应</w:t>
            </w:r>
          </w:p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策略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孙自愿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中国矿业大学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科技成果转化中的创新治理问题研究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高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伟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江苏师范大学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新时代教师队伍师德师风建设研究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黄鸿山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苏州大学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民国救济史资料整理与研究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程雅君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苏州大学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道医理论与应用研究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权小锋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苏州大学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“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产学研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”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创新平台的实践效应及其政策研究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——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基于企业博士后工作站的考察视角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张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健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苏州大学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微纪录片影像话语的政治认同建构机制研究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严晓江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南通大学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古诗英译的中国传统文化价值传承研究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费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坚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扬州大学</w:t>
            </w:r>
          </w:p>
        </w:tc>
        <w:tc>
          <w:tcPr>
            <w:tcW w:w="4912" w:type="dxa"/>
            <w:vAlign w:val="center"/>
          </w:tcPr>
          <w:p w:rsidR="003269FD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独立学院发展及转设的风险干预协同机制</w:t>
            </w:r>
          </w:p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胡立法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扬州大学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降低外资制度性交易成本的制度创新研究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李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丽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习近平生态文明思想体系创新包容的开放性研究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马国建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江苏大学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中小企业融资再担保体系系统风险防范研究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5E69A3">
            <w:pPr>
              <w:adjustRightInd/>
              <w:snapToGrid/>
              <w:spacing w:after="0"/>
              <w:ind w:leftChars="-50" w:left="-110" w:rightChars="-50" w:right="-11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皇甫素飞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淮阴师范学院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运河文化带建设背景下淮安语言文化资源开发研究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明成满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淮阴师范学院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近代安徽慈善公益事业研究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乔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晖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盐城师范学院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区域推进课堂教学改革行动研究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31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杨建新</w:t>
            </w:r>
          </w:p>
        </w:tc>
        <w:tc>
          <w:tcPr>
            <w:tcW w:w="1843" w:type="dxa"/>
            <w:vAlign w:val="center"/>
          </w:tcPr>
          <w:p w:rsidR="00F71AE2" w:rsidRPr="005E69A3" w:rsidRDefault="00F71AE2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无锡商业职业技术学院</w:t>
            </w:r>
          </w:p>
        </w:tc>
        <w:tc>
          <w:tcPr>
            <w:tcW w:w="4912" w:type="dxa"/>
            <w:vAlign w:val="center"/>
          </w:tcPr>
          <w:p w:rsidR="00F71AE2" w:rsidRPr="005E69A3" w:rsidRDefault="00F71AE2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新中国成立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70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年来马克思主义中国化的理论与实践研究</w:t>
            </w:r>
          </w:p>
        </w:tc>
      </w:tr>
    </w:tbl>
    <w:p w:rsidR="00C07B62" w:rsidRPr="005E69A3" w:rsidRDefault="00C07B62">
      <w:pPr>
        <w:shd w:val="clear" w:color="auto" w:fill="FFFFFF"/>
        <w:spacing w:after="0" w:line="440" w:lineRule="exact"/>
        <w:outlineLvl w:val="1"/>
        <w:rPr>
          <w:rFonts w:ascii="Times New Roman" w:eastAsia="楷体" w:hAnsi="Times New Roman"/>
          <w:b/>
          <w:bCs/>
          <w:color w:val="000000"/>
          <w:kern w:val="36"/>
          <w:sz w:val="32"/>
          <w:szCs w:val="36"/>
        </w:rPr>
      </w:pPr>
    </w:p>
    <w:p w:rsidR="00C07B62" w:rsidRPr="005E69A3" w:rsidRDefault="00C07B62">
      <w:pPr>
        <w:shd w:val="clear" w:color="auto" w:fill="FFFFFF"/>
        <w:spacing w:before="100" w:beforeAutospacing="1" w:after="100" w:afterAutospacing="1" w:line="440" w:lineRule="exact"/>
        <w:outlineLvl w:val="1"/>
        <w:rPr>
          <w:rFonts w:ascii="Times New Roman" w:eastAsia="黑体" w:hAnsi="Times New Roman"/>
          <w:bCs/>
          <w:color w:val="000000"/>
          <w:kern w:val="36"/>
          <w:sz w:val="32"/>
          <w:szCs w:val="32"/>
        </w:rPr>
      </w:pPr>
      <w:r w:rsidRPr="005E69A3">
        <w:rPr>
          <w:rFonts w:ascii="Times New Roman" w:eastAsia="楷体" w:hAnsi="Times New Roman"/>
          <w:b/>
          <w:bCs/>
          <w:color w:val="000000"/>
          <w:kern w:val="36"/>
          <w:sz w:val="32"/>
          <w:szCs w:val="36"/>
        </w:rPr>
        <w:br w:type="page"/>
      </w:r>
      <w:r w:rsidRPr="005E69A3">
        <w:rPr>
          <w:rFonts w:ascii="Times New Roman" w:eastAsia="黑体" w:hAnsi="Times New Roman"/>
          <w:bCs/>
          <w:color w:val="000000"/>
          <w:kern w:val="36"/>
          <w:sz w:val="32"/>
          <w:szCs w:val="32"/>
        </w:rPr>
        <w:lastRenderedPageBreak/>
        <w:t>附件</w:t>
      </w:r>
      <w:r w:rsidRPr="005E69A3">
        <w:rPr>
          <w:rFonts w:ascii="Times New Roman" w:eastAsia="黑体" w:hAnsi="Times New Roman"/>
          <w:bCs/>
          <w:color w:val="000000"/>
          <w:kern w:val="36"/>
          <w:sz w:val="32"/>
          <w:szCs w:val="32"/>
        </w:rPr>
        <w:t>2</w:t>
      </w:r>
    </w:p>
    <w:p w:rsidR="00291676" w:rsidRPr="005E69A3" w:rsidRDefault="00291676" w:rsidP="00291676">
      <w:pPr>
        <w:spacing w:line="560" w:lineRule="exact"/>
        <w:jc w:val="center"/>
        <w:rPr>
          <w:rFonts w:ascii="Times New Roman" w:eastAsia="方正小标宋_GBK" w:hAnsi="Times New Roman"/>
          <w:bCs/>
          <w:color w:val="000000"/>
          <w:kern w:val="36"/>
          <w:sz w:val="44"/>
          <w:szCs w:val="36"/>
        </w:rPr>
      </w:pPr>
      <w:r w:rsidRPr="005E69A3">
        <w:rPr>
          <w:rFonts w:ascii="Times New Roman" w:eastAsia="方正小标宋_GBK" w:hAnsi="Times New Roman"/>
          <w:bCs/>
          <w:color w:val="000000"/>
          <w:kern w:val="36"/>
          <w:sz w:val="44"/>
          <w:szCs w:val="36"/>
        </w:rPr>
        <w:t>江苏社科优青科研经费资助名单</w:t>
      </w:r>
    </w:p>
    <w:tbl>
      <w:tblPr>
        <w:tblW w:w="87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1267"/>
        <w:gridCol w:w="2126"/>
        <w:gridCol w:w="4487"/>
      </w:tblGrid>
      <w:tr w:rsidR="00C07B62" w:rsidRPr="005E69A3" w:rsidTr="00495948">
        <w:trPr>
          <w:trHeight w:val="539"/>
          <w:tblHeader/>
        </w:trPr>
        <w:tc>
          <w:tcPr>
            <w:tcW w:w="860" w:type="dxa"/>
            <w:tcBorders>
              <w:top w:val="single" w:sz="8" w:space="0" w:color="auto"/>
            </w:tcBorders>
            <w:vAlign w:val="center"/>
          </w:tcPr>
          <w:p w:rsidR="00C07B62" w:rsidRPr="005E69A3" w:rsidRDefault="00C07B62" w:rsidP="00495948">
            <w:pPr>
              <w:spacing w:after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E69A3">
              <w:rPr>
                <w:rFonts w:ascii="Times New Roman" w:eastAsia="黑体" w:hAnsi="Times New Roman"/>
                <w:sz w:val="28"/>
                <w:szCs w:val="28"/>
              </w:rPr>
              <w:t>序号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C07B62" w:rsidRPr="005E69A3" w:rsidRDefault="00C07B62" w:rsidP="00495948">
            <w:pPr>
              <w:spacing w:after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E69A3">
              <w:rPr>
                <w:rFonts w:ascii="Times New Roman" w:eastAsia="黑体" w:hAnsi="Times New Roman"/>
                <w:sz w:val="28"/>
                <w:szCs w:val="28"/>
              </w:rPr>
              <w:t>姓</w:t>
            </w:r>
            <w:r w:rsidRPr="005E69A3">
              <w:rPr>
                <w:rFonts w:ascii="Times New Roman" w:eastAsia="黑体" w:hAnsi="Times New Roman"/>
                <w:sz w:val="28"/>
                <w:szCs w:val="28"/>
              </w:rPr>
              <w:t xml:space="preserve">   </w:t>
            </w:r>
            <w:r w:rsidRPr="005E69A3">
              <w:rPr>
                <w:rFonts w:ascii="Times New Roman" w:eastAsia="黑体" w:hAnsi="Times New Roman"/>
                <w:sz w:val="28"/>
                <w:szCs w:val="28"/>
              </w:rPr>
              <w:t>名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C07B62" w:rsidRPr="005E69A3" w:rsidRDefault="009B07F2" w:rsidP="00495948">
            <w:pPr>
              <w:spacing w:after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E69A3">
              <w:rPr>
                <w:rFonts w:ascii="Times New Roman" w:eastAsia="黑体" w:hAnsi="Times New Roman"/>
                <w:sz w:val="28"/>
                <w:szCs w:val="28"/>
              </w:rPr>
              <w:t>单位</w:t>
            </w:r>
          </w:p>
        </w:tc>
        <w:tc>
          <w:tcPr>
            <w:tcW w:w="4487" w:type="dxa"/>
            <w:tcBorders>
              <w:top w:val="single" w:sz="8" w:space="0" w:color="auto"/>
            </w:tcBorders>
            <w:vAlign w:val="center"/>
          </w:tcPr>
          <w:p w:rsidR="00C07B62" w:rsidRPr="005E69A3" w:rsidRDefault="00291676" w:rsidP="00E75FD0">
            <w:pPr>
              <w:spacing w:after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E69A3">
              <w:rPr>
                <w:rFonts w:ascii="Times New Roman" w:eastAsia="黑体" w:hAnsi="Times New Roman"/>
                <w:sz w:val="28"/>
                <w:szCs w:val="28"/>
              </w:rPr>
              <w:t>资助课题</w:t>
            </w:r>
          </w:p>
        </w:tc>
      </w:tr>
      <w:tr w:rsidR="00BA3B66" w:rsidRPr="005E69A3" w:rsidTr="00495948">
        <w:trPr>
          <w:trHeight w:val="567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吴青熹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江苏省委党校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中国特色基层社区治理创新的实践研究</w:t>
            </w:r>
          </w:p>
        </w:tc>
      </w:tr>
      <w:tr w:rsidR="00BA3B66" w:rsidRPr="005E69A3" w:rsidTr="00495948">
        <w:trPr>
          <w:trHeight w:val="746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黄建军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江苏省委党校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江苏新经济新业态领域党建实践探索与理论提炼研究</w:t>
            </w:r>
          </w:p>
        </w:tc>
      </w:tr>
      <w:tr w:rsidR="00BA3B66" w:rsidRPr="005E69A3" w:rsidTr="00495948">
        <w:trPr>
          <w:trHeight w:val="746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孙乐艳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江苏省委党校</w:t>
            </w:r>
          </w:p>
        </w:tc>
        <w:tc>
          <w:tcPr>
            <w:tcW w:w="4487" w:type="dxa"/>
            <w:vAlign w:val="center"/>
          </w:tcPr>
          <w:p w:rsidR="003269FD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习近平总书记关于反腐败斗争重要论述</w:t>
            </w:r>
          </w:p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研究</w:t>
            </w:r>
          </w:p>
        </w:tc>
      </w:tr>
      <w:tr w:rsidR="00BA3B66" w:rsidRPr="005E69A3" w:rsidTr="00495948">
        <w:trPr>
          <w:trHeight w:val="746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王</w:t>
            </w:r>
            <w:r w:rsidR="0029167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兵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南京市委党校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新时代中国共产党革命精神的历史生产、表现样态与弘扬路径研究</w:t>
            </w:r>
          </w:p>
        </w:tc>
      </w:tr>
      <w:tr w:rsidR="00BA3B66" w:rsidRPr="005E69A3" w:rsidTr="00495948">
        <w:trPr>
          <w:trHeight w:val="746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杜宇玮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江苏省社科院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多重国家战略下培育世界级先进制造业集群的机制与路径研究</w:t>
            </w:r>
          </w:p>
        </w:tc>
      </w:tr>
      <w:tr w:rsidR="00BA3B66" w:rsidRPr="005E69A3" w:rsidTr="00495948">
        <w:trPr>
          <w:trHeight w:val="746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程俊杰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江苏省社科院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江苏构建自主可控现代产业体系的路径与政策研究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王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婷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江苏省社科院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深入推进新时代党和国家机构改革研究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韩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剑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4487" w:type="dxa"/>
            <w:vAlign w:val="center"/>
          </w:tcPr>
          <w:p w:rsidR="003269FD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江苏加快推进自贸区建设的目标思路及</w:t>
            </w:r>
          </w:p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对策研究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张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习近平新时代中国特色社会主义思想内涵与价值的多维透视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袁光锋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4487" w:type="dxa"/>
            <w:vAlign w:val="center"/>
          </w:tcPr>
          <w:p w:rsidR="003269FD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“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情感公众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”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：公共事件中的网络叙事与</w:t>
            </w:r>
          </w:p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情感表达</w:t>
            </w:r>
          </w:p>
        </w:tc>
      </w:tr>
      <w:tr w:rsidR="00BA3B66" w:rsidRPr="005E69A3" w:rsidTr="00495948">
        <w:trPr>
          <w:trHeight w:val="567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许</w:t>
            </w:r>
            <w:r w:rsidR="00495948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琪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变迁中的中国家庭和家庭养老问题研究</w:t>
            </w:r>
          </w:p>
        </w:tc>
      </w:tr>
      <w:tr w:rsidR="00BA3B66" w:rsidRPr="005E69A3" w:rsidTr="00495948">
        <w:trPr>
          <w:trHeight w:val="567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瞿</w:t>
            </w:r>
            <w:r w:rsidR="00495948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慧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行为金融视角的风险管理与资产配置</w:t>
            </w:r>
          </w:p>
        </w:tc>
      </w:tr>
      <w:tr w:rsidR="00BA3B66" w:rsidRPr="005E69A3" w:rsidTr="00495948">
        <w:trPr>
          <w:trHeight w:val="567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刘</w:t>
            </w:r>
            <w:r w:rsidR="00495948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鹏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20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世纪法国科学哲学主要流派研究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翁寒冰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东南大学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马克思政治经济学研究的社会批判效应及其当代意义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熊樟林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东南大学</w:t>
            </w:r>
          </w:p>
        </w:tc>
        <w:tc>
          <w:tcPr>
            <w:tcW w:w="4487" w:type="dxa"/>
            <w:vAlign w:val="center"/>
          </w:tcPr>
          <w:p w:rsidR="003269FD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以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“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物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”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为中心的行政处罚责任体系构建</w:t>
            </w:r>
          </w:p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何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畏</w:t>
            </w:r>
          </w:p>
        </w:tc>
        <w:tc>
          <w:tcPr>
            <w:tcW w:w="2126" w:type="dxa"/>
            <w:vAlign w:val="center"/>
          </w:tcPr>
          <w:p w:rsidR="003269FD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南京航空航天</w:t>
            </w:r>
          </w:p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习近平生态文明思想研究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杜长亮</w:t>
            </w:r>
          </w:p>
        </w:tc>
        <w:tc>
          <w:tcPr>
            <w:tcW w:w="2126" w:type="dxa"/>
            <w:vAlign w:val="center"/>
          </w:tcPr>
          <w:p w:rsidR="003269FD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南京航空航天</w:t>
            </w:r>
          </w:p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江苏省非正式体育组织融入全民健身工程战略机制研究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高志宏</w:t>
            </w:r>
          </w:p>
        </w:tc>
        <w:tc>
          <w:tcPr>
            <w:tcW w:w="2126" w:type="dxa"/>
            <w:vAlign w:val="center"/>
          </w:tcPr>
          <w:p w:rsidR="003269FD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南京航空航天</w:t>
            </w:r>
          </w:p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新工业革命时期经济法的理念重构与体系再造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赵宇翔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南京理工大学</w:t>
            </w:r>
          </w:p>
        </w:tc>
        <w:tc>
          <w:tcPr>
            <w:tcW w:w="4487" w:type="dxa"/>
            <w:vAlign w:val="center"/>
          </w:tcPr>
          <w:p w:rsidR="0091362E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大数据驱动的公共文化服务价值共创</w:t>
            </w:r>
          </w:p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徐晓亮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南京理工大学</w:t>
            </w:r>
          </w:p>
        </w:tc>
        <w:tc>
          <w:tcPr>
            <w:tcW w:w="4487" w:type="dxa"/>
            <w:tcBorders>
              <w:right w:val="single" w:sz="4" w:space="0" w:color="auto"/>
            </w:tcBorders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环境税改革对区域生态创新作用机理及影响研究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颜玉凡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河海大学</w:t>
            </w:r>
          </w:p>
        </w:tc>
        <w:tc>
          <w:tcPr>
            <w:tcW w:w="4487" w:type="dxa"/>
            <w:vAlign w:val="center"/>
          </w:tcPr>
          <w:p w:rsidR="003269FD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基于文化自信的城市文化治理认同机制</w:t>
            </w:r>
          </w:p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田贵良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河海大学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江苏水生态文明的多元共治系统构成及协同机制研究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黄永春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河海大学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高管团队胜任特征、融资行为与企业创新绩效的研究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——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基于权变理论视角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蒋明敏</w:t>
            </w:r>
          </w:p>
        </w:tc>
        <w:tc>
          <w:tcPr>
            <w:tcW w:w="2126" w:type="dxa"/>
            <w:vAlign w:val="center"/>
          </w:tcPr>
          <w:p w:rsidR="003269FD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南京信息工程</w:t>
            </w:r>
          </w:p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新时代社会主义意识形态引领力提升路径与机制研究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盛济川</w:t>
            </w:r>
          </w:p>
        </w:tc>
        <w:tc>
          <w:tcPr>
            <w:tcW w:w="2126" w:type="dxa"/>
            <w:vAlign w:val="center"/>
          </w:tcPr>
          <w:p w:rsidR="003269FD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南京信息工程</w:t>
            </w:r>
          </w:p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跨流域调水中的异质性生态系统服务付费机制优化研究：以南水北调工程为例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王东波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南京农业大学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中国非物质文化遗产实体知识识别及检索研究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张龙耀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南京农业大学</w:t>
            </w:r>
          </w:p>
        </w:tc>
        <w:tc>
          <w:tcPr>
            <w:tcW w:w="4487" w:type="dxa"/>
            <w:vAlign w:val="center"/>
          </w:tcPr>
          <w:p w:rsidR="003269FD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促进江苏金融服务实体经济政策体系</w:t>
            </w:r>
          </w:p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叶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飞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南京师范大学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当代道德教育的个体化困境及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“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公共人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”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的培育研究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方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乐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南京师范大学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社会主义核心价值观进入司法裁判研究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张伟伟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南京师范大学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新媒体时代新社会阶层的意见表达与政治认同研究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王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磊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南京师范大学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中国共产党革命精神融入高校思想政治理论课教育教学研究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岳中刚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南京邮电大学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“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一带一路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”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倡议下江苏民营企业集群式投资与价值链双重嵌入研究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余泳泽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南京财经大学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地方经济增长目标约束影响环境污染的机制与实证研究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卓承芳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南京财经大学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维希留速度学及其资本主义批判研究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姚山季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南京工业大学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江苏健康服务新业态培育研究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周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茜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中国药科大学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生态文明视域下的环境税改革研究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王申连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南京晓庄学院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新时代江苏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“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适合的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”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未成年人心理健康服务体系构建研究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王晓峰</w:t>
            </w:r>
          </w:p>
        </w:tc>
        <w:tc>
          <w:tcPr>
            <w:tcW w:w="2126" w:type="dxa"/>
            <w:vAlign w:val="center"/>
          </w:tcPr>
          <w:p w:rsidR="0091362E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南京工业职业</w:t>
            </w:r>
          </w:p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技术学院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中华人民共和国史研究中的历史虚无主义批判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王建华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江南大学</w:t>
            </w:r>
          </w:p>
        </w:tc>
        <w:tc>
          <w:tcPr>
            <w:tcW w:w="4487" w:type="dxa"/>
            <w:vAlign w:val="center"/>
          </w:tcPr>
          <w:p w:rsidR="0091362E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农业生产转型的模拟实验与政策组合</w:t>
            </w:r>
          </w:p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设计研究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张梦晗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苏州大学</w:t>
            </w:r>
          </w:p>
        </w:tc>
        <w:tc>
          <w:tcPr>
            <w:tcW w:w="4487" w:type="dxa"/>
            <w:vAlign w:val="center"/>
          </w:tcPr>
          <w:p w:rsidR="0091362E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复杂背景下的国际传播话语策略创新</w:t>
            </w:r>
          </w:p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陈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苏州大学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县级融媒体中心建设的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“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江苏样本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”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张</w:t>
            </w:r>
            <w:r w:rsidR="00AE2FD6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中国矿业大学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大气污染区域协同治理政策实施效果评估及提升策略研究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亓</w:t>
            </w:r>
            <w:r w:rsidR="00087E3A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光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中国矿业大学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新时代人民政协推进国家治理体系现代化的实现路径研究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刘嘉伟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江苏师范大学</w:t>
            </w:r>
          </w:p>
        </w:tc>
        <w:tc>
          <w:tcPr>
            <w:tcW w:w="4487" w:type="dxa"/>
            <w:vAlign w:val="center"/>
          </w:tcPr>
          <w:p w:rsidR="0091362E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华夷一体与元末明初诗歌的发展新变</w:t>
            </w:r>
          </w:p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刘有安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江苏师范大学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东部城市民族问题基本态势及民族团结工作机制创新研究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王佳佳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教育治理现代化视域下的家长组织研究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陈晓峰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南通大学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清初尺牍选本的文献整理与研究</w:t>
            </w:r>
          </w:p>
        </w:tc>
      </w:tr>
      <w:tr w:rsidR="00BA3B66" w:rsidRPr="005E69A3" w:rsidTr="00495948">
        <w:trPr>
          <w:trHeight w:val="539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莫</w:t>
            </w:r>
            <w:r w:rsidR="00087E3A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凡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扬州大学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中国化马克思主义国际传播史研究</w:t>
            </w:r>
          </w:p>
        </w:tc>
      </w:tr>
      <w:tr w:rsidR="00BA3B66" w:rsidRPr="005E69A3" w:rsidTr="00495948">
        <w:trPr>
          <w:trHeight w:val="830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苗珊珊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扬州大学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土地规模异质性、社会资本转型与小型农田水利设施集体行动参与</w:t>
            </w:r>
          </w:p>
        </w:tc>
      </w:tr>
      <w:tr w:rsidR="00BA3B66" w:rsidRPr="005E69A3" w:rsidTr="00495948">
        <w:trPr>
          <w:trHeight w:val="830"/>
        </w:trPr>
        <w:tc>
          <w:tcPr>
            <w:tcW w:w="860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7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彭</w:t>
            </w:r>
            <w:r w:rsidR="00087E3A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="00495948" w:rsidRPr="005E69A3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伟</w:t>
            </w:r>
          </w:p>
        </w:tc>
        <w:tc>
          <w:tcPr>
            <w:tcW w:w="2126" w:type="dxa"/>
            <w:vAlign w:val="center"/>
          </w:tcPr>
          <w:p w:rsidR="00BA3B66" w:rsidRPr="005E69A3" w:rsidRDefault="00BA3B66" w:rsidP="00495948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常州大学</w:t>
            </w:r>
          </w:p>
        </w:tc>
        <w:tc>
          <w:tcPr>
            <w:tcW w:w="4487" w:type="dxa"/>
            <w:vAlign w:val="center"/>
          </w:tcPr>
          <w:p w:rsidR="00BA3B66" w:rsidRPr="005E69A3" w:rsidRDefault="00BA3B66" w:rsidP="00E75FD0">
            <w:pPr>
              <w:adjustRightInd/>
              <w:snapToGrid/>
              <w:spacing w:after="0"/>
              <w:jc w:val="both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服务业企业绿色创新的驱动机制与绩效转化过程研究</w:t>
            </w:r>
          </w:p>
        </w:tc>
      </w:tr>
    </w:tbl>
    <w:p w:rsidR="0063017A" w:rsidRPr="005E69A3" w:rsidRDefault="0063017A" w:rsidP="0063017A">
      <w:pPr>
        <w:shd w:val="clear" w:color="auto" w:fill="FFFFFF"/>
        <w:spacing w:before="100" w:beforeAutospacing="1" w:after="100" w:afterAutospacing="1" w:line="440" w:lineRule="exact"/>
        <w:outlineLvl w:val="1"/>
        <w:rPr>
          <w:rFonts w:ascii="Times New Roman" w:eastAsia="黑体" w:hAnsi="Times New Roman"/>
          <w:bCs/>
          <w:color w:val="000000"/>
          <w:kern w:val="36"/>
          <w:sz w:val="32"/>
          <w:szCs w:val="32"/>
        </w:rPr>
      </w:pPr>
      <w:r w:rsidRPr="005E69A3">
        <w:rPr>
          <w:rFonts w:ascii="Times New Roman" w:eastAsia="黑体" w:hAnsi="Times New Roman"/>
          <w:bCs/>
          <w:color w:val="000000"/>
          <w:kern w:val="36"/>
          <w:sz w:val="32"/>
          <w:szCs w:val="32"/>
        </w:rPr>
        <w:lastRenderedPageBreak/>
        <w:t>附件</w:t>
      </w:r>
      <w:r w:rsidRPr="005E69A3">
        <w:rPr>
          <w:rFonts w:ascii="Times New Roman" w:eastAsia="黑体" w:hAnsi="Times New Roman"/>
          <w:bCs/>
          <w:color w:val="000000"/>
          <w:kern w:val="36"/>
          <w:sz w:val="32"/>
          <w:szCs w:val="32"/>
        </w:rPr>
        <w:t>3</w:t>
      </w:r>
    </w:p>
    <w:p w:rsidR="00591F7B" w:rsidRPr="005E69A3" w:rsidRDefault="00591F7B" w:rsidP="00591F7B">
      <w:pPr>
        <w:spacing w:line="560" w:lineRule="exact"/>
        <w:jc w:val="center"/>
        <w:rPr>
          <w:rFonts w:ascii="Times New Roman" w:eastAsia="方正小标宋_GBK" w:hAnsi="Times New Roman"/>
          <w:bCs/>
          <w:color w:val="000000"/>
          <w:kern w:val="36"/>
          <w:sz w:val="44"/>
          <w:szCs w:val="36"/>
        </w:rPr>
      </w:pPr>
      <w:r w:rsidRPr="005E69A3">
        <w:rPr>
          <w:rFonts w:ascii="Times New Roman" w:eastAsia="方正小标宋_GBK" w:hAnsi="Times New Roman"/>
          <w:bCs/>
          <w:color w:val="000000"/>
          <w:kern w:val="36"/>
          <w:sz w:val="44"/>
          <w:szCs w:val="36"/>
        </w:rPr>
        <w:t>江苏社科英才、社科优青先期</w:t>
      </w:r>
      <w:r w:rsidR="0063017A" w:rsidRPr="005E69A3">
        <w:rPr>
          <w:rFonts w:ascii="Times New Roman" w:eastAsia="方正小标宋_GBK" w:hAnsi="Times New Roman"/>
          <w:bCs/>
          <w:color w:val="000000"/>
          <w:kern w:val="36"/>
          <w:sz w:val="44"/>
          <w:szCs w:val="36"/>
        </w:rPr>
        <w:t>资助资金</w:t>
      </w:r>
      <w:r w:rsidR="000A51F6" w:rsidRPr="005E69A3">
        <w:rPr>
          <w:rFonts w:ascii="Times New Roman" w:eastAsia="方正小标宋_GBK" w:hAnsi="Times New Roman"/>
          <w:bCs/>
          <w:color w:val="000000"/>
          <w:kern w:val="36"/>
          <w:sz w:val="44"/>
          <w:szCs w:val="36"/>
        </w:rPr>
        <w:t>表</w:t>
      </w:r>
    </w:p>
    <w:tbl>
      <w:tblPr>
        <w:tblW w:w="87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810"/>
        <w:gridCol w:w="3078"/>
      </w:tblGrid>
      <w:tr w:rsidR="00591F7B" w:rsidRPr="005E69A3" w:rsidTr="00804DD9">
        <w:trPr>
          <w:trHeight w:val="539"/>
          <w:tblHeader/>
        </w:trPr>
        <w:tc>
          <w:tcPr>
            <w:tcW w:w="860" w:type="dxa"/>
            <w:tcBorders>
              <w:top w:val="single" w:sz="8" w:space="0" w:color="auto"/>
            </w:tcBorders>
            <w:vAlign w:val="center"/>
          </w:tcPr>
          <w:p w:rsidR="00591F7B" w:rsidRPr="005E69A3" w:rsidRDefault="00591F7B" w:rsidP="00804DD9">
            <w:pPr>
              <w:spacing w:after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E69A3">
              <w:rPr>
                <w:rFonts w:ascii="Times New Roman" w:eastAsia="黑体" w:hAnsi="Times New Roman"/>
                <w:sz w:val="28"/>
                <w:szCs w:val="28"/>
              </w:rPr>
              <w:t>序号</w:t>
            </w:r>
          </w:p>
        </w:tc>
        <w:tc>
          <w:tcPr>
            <w:tcW w:w="4810" w:type="dxa"/>
            <w:tcBorders>
              <w:top w:val="single" w:sz="8" w:space="0" w:color="auto"/>
            </w:tcBorders>
            <w:vAlign w:val="center"/>
          </w:tcPr>
          <w:p w:rsidR="00591F7B" w:rsidRPr="005E69A3" w:rsidRDefault="00591F7B" w:rsidP="00804DD9">
            <w:pPr>
              <w:spacing w:after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E69A3">
              <w:rPr>
                <w:rFonts w:ascii="Times New Roman" w:eastAsia="黑体" w:hAnsi="Times New Roman"/>
                <w:sz w:val="28"/>
                <w:szCs w:val="28"/>
              </w:rPr>
              <w:t>单</w:t>
            </w:r>
            <w:r w:rsidR="00804DD9" w:rsidRPr="005E69A3">
              <w:rPr>
                <w:rFonts w:ascii="Times New Roman" w:eastAsia="黑体" w:hAnsi="Times New Roman" w:hint="eastAsia"/>
                <w:sz w:val="28"/>
                <w:szCs w:val="28"/>
              </w:rPr>
              <w:t xml:space="preserve">    </w:t>
            </w:r>
            <w:r w:rsidRPr="005E69A3">
              <w:rPr>
                <w:rFonts w:ascii="Times New Roman" w:eastAsia="黑体" w:hAnsi="Times New Roman"/>
                <w:sz w:val="28"/>
                <w:szCs w:val="28"/>
              </w:rPr>
              <w:t>位</w:t>
            </w:r>
          </w:p>
        </w:tc>
        <w:tc>
          <w:tcPr>
            <w:tcW w:w="3078" w:type="dxa"/>
            <w:tcBorders>
              <w:top w:val="single" w:sz="8" w:space="0" w:color="auto"/>
            </w:tcBorders>
            <w:vAlign w:val="center"/>
          </w:tcPr>
          <w:p w:rsidR="00591F7B" w:rsidRPr="005E69A3" w:rsidRDefault="00591F7B" w:rsidP="00804DD9">
            <w:pPr>
              <w:spacing w:after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E69A3">
              <w:rPr>
                <w:rFonts w:ascii="Times New Roman" w:eastAsia="黑体" w:hAnsi="Times New Roman"/>
                <w:sz w:val="28"/>
                <w:szCs w:val="28"/>
              </w:rPr>
              <w:t>先期资助资金（万）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江苏省委党校</w:t>
            </w:r>
          </w:p>
        </w:tc>
        <w:tc>
          <w:tcPr>
            <w:tcW w:w="3078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南京市委党校</w:t>
            </w:r>
          </w:p>
        </w:tc>
        <w:tc>
          <w:tcPr>
            <w:tcW w:w="3078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江苏省社科院</w:t>
            </w:r>
          </w:p>
        </w:tc>
        <w:tc>
          <w:tcPr>
            <w:tcW w:w="3078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南京市社科院</w:t>
            </w:r>
          </w:p>
        </w:tc>
        <w:tc>
          <w:tcPr>
            <w:tcW w:w="3078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3078" w:type="dxa"/>
            <w:vAlign w:val="center"/>
          </w:tcPr>
          <w:p w:rsidR="00591F7B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东南大学</w:t>
            </w:r>
          </w:p>
        </w:tc>
        <w:tc>
          <w:tcPr>
            <w:tcW w:w="3078" w:type="dxa"/>
            <w:vAlign w:val="center"/>
          </w:tcPr>
          <w:p w:rsidR="00591F7B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南京航空航天大学</w:t>
            </w:r>
          </w:p>
        </w:tc>
        <w:tc>
          <w:tcPr>
            <w:tcW w:w="3078" w:type="dxa"/>
            <w:vAlign w:val="center"/>
          </w:tcPr>
          <w:p w:rsidR="00591F7B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南京理工大学</w:t>
            </w:r>
          </w:p>
        </w:tc>
        <w:tc>
          <w:tcPr>
            <w:tcW w:w="3078" w:type="dxa"/>
            <w:vAlign w:val="center"/>
          </w:tcPr>
          <w:p w:rsidR="00591F7B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河海大学</w:t>
            </w:r>
          </w:p>
        </w:tc>
        <w:tc>
          <w:tcPr>
            <w:tcW w:w="3078" w:type="dxa"/>
            <w:vAlign w:val="center"/>
          </w:tcPr>
          <w:p w:rsidR="00591F7B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南京信息工程大学</w:t>
            </w:r>
          </w:p>
        </w:tc>
        <w:tc>
          <w:tcPr>
            <w:tcW w:w="3078" w:type="dxa"/>
            <w:vAlign w:val="center"/>
          </w:tcPr>
          <w:p w:rsidR="00591F7B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南京农业大学</w:t>
            </w:r>
          </w:p>
        </w:tc>
        <w:tc>
          <w:tcPr>
            <w:tcW w:w="3078" w:type="dxa"/>
            <w:vAlign w:val="center"/>
          </w:tcPr>
          <w:p w:rsidR="00591F7B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南京师范大学</w:t>
            </w:r>
          </w:p>
        </w:tc>
        <w:tc>
          <w:tcPr>
            <w:tcW w:w="3078" w:type="dxa"/>
            <w:vAlign w:val="center"/>
          </w:tcPr>
          <w:p w:rsidR="00591F7B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南京邮电大学</w:t>
            </w:r>
          </w:p>
        </w:tc>
        <w:tc>
          <w:tcPr>
            <w:tcW w:w="3078" w:type="dxa"/>
            <w:vAlign w:val="center"/>
          </w:tcPr>
          <w:p w:rsidR="00591F7B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南京财经大学</w:t>
            </w:r>
          </w:p>
        </w:tc>
        <w:tc>
          <w:tcPr>
            <w:tcW w:w="3078" w:type="dxa"/>
            <w:vAlign w:val="center"/>
          </w:tcPr>
          <w:p w:rsidR="00591F7B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  <w:r w:rsidR="00591F7B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南京工业大学</w:t>
            </w:r>
          </w:p>
        </w:tc>
        <w:tc>
          <w:tcPr>
            <w:tcW w:w="3078" w:type="dxa"/>
            <w:vAlign w:val="center"/>
          </w:tcPr>
          <w:p w:rsidR="00591F7B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  <w:r w:rsidR="00591F7B"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中国药科大学</w:t>
            </w:r>
          </w:p>
        </w:tc>
        <w:tc>
          <w:tcPr>
            <w:tcW w:w="3078" w:type="dxa"/>
            <w:vAlign w:val="center"/>
          </w:tcPr>
          <w:p w:rsidR="00591F7B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94A1E" w:rsidRPr="005E69A3" w:rsidTr="00804DD9">
        <w:trPr>
          <w:trHeight w:val="539"/>
        </w:trPr>
        <w:tc>
          <w:tcPr>
            <w:tcW w:w="860" w:type="dxa"/>
            <w:vAlign w:val="center"/>
          </w:tcPr>
          <w:p w:rsidR="00E94A1E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0" w:type="dxa"/>
            <w:vAlign w:val="center"/>
          </w:tcPr>
          <w:p w:rsidR="00E94A1E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南京艺术学院</w:t>
            </w:r>
          </w:p>
        </w:tc>
        <w:tc>
          <w:tcPr>
            <w:tcW w:w="3078" w:type="dxa"/>
            <w:vAlign w:val="center"/>
          </w:tcPr>
          <w:p w:rsidR="00E94A1E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94A1E" w:rsidRPr="005E69A3" w:rsidTr="00804DD9">
        <w:trPr>
          <w:trHeight w:val="539"/>
        </w:trPr>
        <w:tc>
          <w:tcPr>
            <w:tcW w:w="860" w:type="dxa"/>
            <w:vAlign w:val="center"/>
          </w:tcPr>
          <w:p w:rsidR="00E94A1E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0" w:type="dxa"/>
            <w:vAlign w:val="center"/>
          </w:tcPr>
          <w:p w:rsidR="00E94A1E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南京体育学院</w:t>
            </w:r>
          </w:p>
        </w:tc>
        <w:tc>
          <w:tcPr>
            <w:tcW w:w="3078" w:type="dxa"/>
            <w:vAlign w:val="center"/>
          </w:tcPr>
          <w:p w:rsidR="00E94A1E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南京晓庄学院</w:t>
            </w:r>
          </w:p>
        </w:tc>
        <w:tc>
          <w:tcPr>
            <w:tcW w:w="3078" w:type="dxa"/>
            <w:vAlign w:val="center"/>
          </w:tcPr>
          <w:p w:rsidR="00591F7B" w:rsidRPr="005E69A3" w:rsidRDefault="00E94A1E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21F6" w:rsidRPr="005E69A3" w:rsidTr="00804DD9">
        <w:trPr>
          <w:trHeight w:val="539"/>
        </w:trPr>
        <w:tc>
          <w:tcPr>
            <w:tcW w:w="860" w:type="dxa"/>
            <w:vAlign w:val="center"/>
          </w:tcPr>
          <w:p w:rsidR="00DB21F6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10" w:type="dxa"/>
            <w:vAlign w:val="center"/>
          </w:tcPr>
          <w:p w:rsidR="00DB21F6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金陵科技学院</w:t>
            </w:r>
          </w:p>
        </w:tc>
        <w:tc>
          <w:tcPr>
            <w:tcW w:w="3078" w:type="dxa"/>
            <w:vAlign w:val="center"/>
          </w:tcPr>
          <w:p w:rsidR="00DB21F6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南京工业职业技术学院</w:t>
            </w:r>
          </w:p>
        </w:tc>
        <w:tc>
          <w:tcPr>
            <w:tcW w:w="3078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B21F6" w:rsidRPr="005E69A3" w:rsidTr="00804DD9">
        <w:trPr>
          <w:trHeight w:val="539"/>
        </w:trPr>
        <w:tc>
          <w:tcPr>
            <w:tcW w:w="860" w:type="dxa"/>
            <w:vAlign w:val="center"/>
          </w:tcPr>
          <w:p w:rsidR="00DB21F6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0" w:type="dxa"/>
            <w:vAlign w:val="center"/>
          </w:tcPr>
          <w:p w:rsidR="00DB21F6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南京特殊教育师范学院</w:t>
            </w:r>
          </w:p>
        </w:tc>
        <w:tc>
          <w:tcPr>
            <w:tcW w:w="3078" w:type="dxa"/>
            <w:vAlign w:val="center"/>
          </w:tcPr>
          <w:p w:rsidR="00DB21F6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江南大学</w:t>
            </w:r>
          </w:p>
        </w:tc>
        <w:tc>
          <w:tcPr>
            <w:tcW w:w="3078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苏州大学</w:t>
            </w:r>
          </w:p>
        </w:tc>
        <w:tc>
          <w:tcPr>
            <w:tcW w:w="3078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shd w:val="clear" w:color="auto" w:fill="auto"/>
            <w:vAlign w:val="center"/>
          </w:tcPr>
          <w:p w:rsidR="00591F7B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中国矿业大学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江苏师范大学</w:t>
            </w:r>
          </w:p>
        </w:tc>
        <w:tc>
          <w:tcPr>
            <w:tcW w:w="3078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江苏大学</w:t>
            </w:r>
          </w:p>
        </w:tc>
        <w:tc>
          <w:tcPr>
            <w:tcW w:w="3078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南通大学</w:t>
            </w:r>
          </w:p>
        </w:tc>
        <w:tc>
          <w:tcPr>
            <w:tcW w:w="3078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0" w:type="dxa"/>
            <w:vAlign w:val="center"/>
          </w:tcPr>
          <w:p w:rsidR="00591F7B" w:rsidRPr="005E69A3" w:rsidRDefault="00591F7B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扬州大学</w:t>
            </w:r>
          </w:p>
        </w:tc>
        <w:tc>
          <w:tcPr>
            <w:tcW w:w="3078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0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常州大学</w:t>
            </w:r>
          </w:p>
        </w:tc>
        <w:tc>
          <w:tcPr>
            <w:tcW w:w="3078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91F7B" w:rsidRPr="005E69A3" w:rsidTr="00804DD9">
        <w:trPr>
          <w:trHeight w:val="539"/>
        </w:trPr>
        <w:tc>
          <w:tcPr>
            <w:tcW w:w="860" w:type="dxa"/>
            <w:vAlign w:val="center"/>
          </w:tcPr>
          <w:p w:rsidR="00591F7B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0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淮阴师范学院</w:t>
            </w:r>
          </w:p>
        </w:tc>
        <w:tc>
          <w:tcPr>
            <w:tcW w:w="3078" w:type="dxa"/>
            <w:vAlign w:val="center"/>
          </w:tcPr>
          <w:p w:rsidR="00591F7B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B21F6" w:rsidRPr="005E69A3" w:rsidTr="00804DD9">
        <w:trPr>
          <w:trHeight w:val="539"/>
        </w:trPr>
        <w:tc>
          <w:tcPr>
            <w:tcW w:w="860" w:type="dxa"/>
            <w:vAlign w:val="center"/>
          </w:tcPr>
          <w:p w:rsidR="00DB21F6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0" w:type="dxa"/>
            <w:vAlign w:val="center"/>
          </w:tcPr>
          <w:p w:rsidR="00DB21F6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盐城师范学院</w:t>
            </w:r>
          </w:p>
        </w:tc>
        <w:tc>
          <w:tcPr>
            <w:tcW w:w="3078" w:type="dxa"/>
            <w:vAlign w:val="center"/>
          </w:tcPr>
          <w:p w:rsidR="00DB21F6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B21F6" w:rsidRPr="005E69A3" w:rsidTr="00804DD9">
        <w:trPr>
          <w:trHeight w:val="539"/>
        </w:trPr>
        <w:tc>
          <w:tcPr>
            <w:tcW w:w="860" w:type="dxa"/>
            <w:vAlign w:val="center"/>
          </w:tcPr>
          <w:p w:rsidR="00DB21F6" w:rsidRPr="005E69A3" w:rsidRDefault="007A7F10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0" w:type="dxa"/>
            <w:vAlign w:val="center"/>
          </w:tcPr>
          <w:p w:rsidR="00DB21F6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无锡商业职业技术学院</w:t>
            </w:r>
          </w:p>
        </w:tc>
        <w:tc>
          <w:tcPr>
            <w:tcW w:w="3078" w:type="dxa"/>
            <w:vAlign w:val="center"/>
          </w:tcPr>
          <w:p w:rsidR="00DB21F6" w:rsidRPr="005E69A3" w:rsidRDefault="00DB21F6" w:rsidP="00804DD9">
            <w:pPr>
              <w:adjustRightInd/>
              <w:snapToGrid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E69A3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91F7B" w:rsidRPr="005E69A3" w:rsidRDefault="00591F7B" w:rsidP="00291676">
      <w:pPr>
        <w:adjustRightInd/>
        <w:snapToGrid/>
        <w:spacing w:after="0"/>
        <w:jc w:val="center"/>
        <w:rPr>
          <w:rFonts w:ascii="Times New Roman" w:eastAsia="方正仿宋_GBK" w:hAnsi="Times New Roman"/>
          <w:b/>
          <w:color w:val="000000"/>
          <w:sz w:val="24"/>
          <w:szCs w:val="24"/>
        </w:rPr>
      </w:pPr>
    </w:p>
    <w:sectPr w:rsidR="00591F7B" w:rsidRPr="005E69A3" w:rsidSect="00E75FD0">
      <w:headerReference w:type="default" r:id="rId10"/>
      <w:footerReference w:type="even" r:id="rId11"/>
      <w:footerReference w:type="default" r:id="rId12"/>
      <w:pgSz w:w="11906" w:h="16838" w:code="9"/>
      <w:pgMar w:top="2098" w:right="1588" w:bottom="1985" w:left="1588" w:header="85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CD" w:rsidRDefault="003168CD">
      <w:pPr>
        <w:spacing w:after="0"/>
      </w:pPr>
      <w:r>
        <w:separator/>
      </w:r>
    </w:p>
  </w:endnote>
  <w:endnote w:type="continuationSeparator" w:id="0">
    <w:p w:rsidR="003168CD" w:rsidRDefault="003168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NEU-B6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D9" w:rsidRDefault="005857ED">
    <w:pPr>
      <w:pStyle w:val="a4"/>
      <w:framePr w:wrap="around" w:vAnchor="text" w:hAnchor="margin" w:xAlign="outside" w:y="1"/>
      <w:rPr>
        <w:rStyle w:val="af1"/>
      </w:rPr>
    </w:pPr>
    <w:r>
      <w:rPr>
        <w:rStyle w:val="af1"/>
      </w:rPr>
      <w:fldChar w:fldCharType="begin"/>
    </w:r>
    <w:r w:rsidR="00804DD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04DD9" w:rsidRDefault="00804DD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D9" w:rsidRDefault="00804DD9">
    <w:pPr>
      <w:pStyle w:val="a4"/>
      <w:framePr w:wrap="around" w:vAnchor="text" w:hAnchor="margin" w:xAlign="outside" w:y="1"/>
      <w:rPr>
        <w:rStyle w:val="af1"/>
        <w:rFonts w:ascii="Times New Roman" w:hAnsi="Times New Roman"/>
        <w:sz w:val="28"/>
        <w:szCs w:val="28"/>
      </w:rPr>
    </w:pPr>
    <w:r>
      <w:rPr>
        <w:rStyle w:val="af1"/>
        <w:rFonts w:ascii="Times New Roman" w:hAnsi="Times New Roman"/>
        <w:sz w:val="28"/>
        <w:szCs w:val="28"/>
      </w:rPr>
      <w:t xml:space="preserve">— </w:t>
    </w:r>
    <w:r w:rsidR="005857ED">
      <w:rPr>
        <w:rStyle w:val="af1"/>
        <w:rFonts w:ascii="Times New Roman" w:hAnsi="Times New Roman"/>
        <w:sz w:val="28"/>
        <w:szCs w:val="28"/>
      </w:rPr>
      <w:fldChar w:fldCharType="begin"/>
    </w:r>
    <w:r>
      <w:rPr>
        <w:rStyle w:val="af1"/>
        <w:rFonts w:ascii="Times New Roman" w:hAnsi="Times New Roman"/>
        <w:sz w:val="28"/>
        <w:szCs w:val="28"/>
      </w:rPr>
      <w:instrText xml:space="preserve">PAGE  </w:instrText>
    </w:r>
    <w:r w:rsidR="005857ED">
      <w:rPr>
        <w:rStyle w:val="af1"/>
        <w:rFonts w:ascii="Times New Roman" w:hAnsi="Times New Roman"/>
        <w:sz w:val="28"/>
        <w:szCs w:val="28"/>
      </w:rPr>
      <w:fldChar w:fldCharType="separate"/>
    </w:r>
    <w:r w:rsidR="00716166">
      <w:rPr>
        <w:rStyle w:val="af1"/>
        <w:rFonts w:ascii="Times New Roman" w:hAnsi="Times New Roman"/>
        <w:noProof/>
        <w:sz w:val="28"/>
        <w:szCs w:val="28"/>
      </w:rPr>
      <w:t>2</w:t>
    </w:r>
    <w:r w:rsidR="005857ED">
      <w:rPr>
        <w:rStyle w:val="af1"/>
        <w:rFonts w:ascii="Times New Roman" w:hAnsi="Times New Roman"/>
        <w:sz w:val="28"/>
        <w:szCs w:val="28"/>
      </w:rPr>
      <w:fldChar w:fldCharType="end"/>
    </w:r>
    <w:r>
      <w:rPr>
        <w:rStyle w:val="af1"/>
        <w:rFonts w:ascii="Times New Roman" w:hAnsi="Times New Roman"/>
        <w:sz w:val="28"/>
        <w:szCs w:val="28"/>
      </w:rPr>
      <w:t xml:space="preserve"> —</w:t>
    </w:r>
  </w:p>
  <w:p w:rsidR="00804DD9" w:rsidRDefault="00804DD9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CD" w:rsidRDefault="003168CD">
      <w:pPr>
        <w:spacing w:after="0"/>
      </w:pPr>
      <w:r>
        <w:separator/>
      </w:r>
    </w:p>
  </w:footnote>
  <w:footnote w:type="continuationSeparator" w:id="0">
    <w:p w:rsidR="003168CD" w:rsidRDefault="003168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D9" w:rsidRDefault="00804DD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59"/>
    <w:multiLevelType w:val="hybridMultilevel"/>
    <w:tmpl w:val="BEE63834"/>
    <w:lvl w:ilvl="0" w:tplc="8D44E93A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drawingGridHorizontalSpacing w:val="2"/>
  <w:drawingGridVerticalSpacing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62"/>
    <w:rsid w:val="000306B2"/>
    <w:rsid w:val="00084C2D"/>
    <w:rsid w:val="00087E3A"/>
    <w:rsid w:val="00091AEC"/>
    <w:rsid w:val="000A51F6"/>
    <w:rsid w:val="000C2D16"/>
    <w:rsid w:val="001756C7"/>
    <w:rsid w:val="001A3CDD"/>
    <w:rsid w:val="001F2FA2"/>
    <w:rsid w:val="00291676"/>
    <w:rsid w:val="003168CD"/>
    <w:rsid w:val="003269FD"/>
    <w:rsid w:val="00495948"/>
    <w:rsid w:val="004F6D05"/>
    <w:rsid w:val="005225A9"/>
    <w:rsid w:val="005510AD"/>
    <w:rsid w:val="005741DB"/>
    <w:rsid w:val="005857ED"/>
    <w:rsid w:val="00591F7B"/>
    <w:rsid w:val="005E69A3"/>
    <w:rsid w:val="005F60D2"/>
    <w:rsid w:val="0061534F"/>
    <w:rsid w:val="0063017A"/>
    <w:rsid w:val="00647602"/>
    <w:rsid w:val="00716166"/>
    <w:rsid w:val="007A7F10"/>
    <w:rsid w:val="007C1529"/>
    <w:rsid w:val="007D6E4D"/>
    <w:rsid w:val="00804DD9"/>
    <w:rsid w:val="008A667C"/>
    <w:rsid w:val="00912795"/>
    <w:rsid w:val="0091362E"/>
    <w:rsid w:val="00961D81"/>
    <w:rsid w:val="009B07F2"/>
    <w:rsid w:val="009C0D4E"/>
    <w:rsid w:val="009C2600"/>
    <w:rsid w:val="009F5CC9"/>
    <w:rsid w:val="00A060CD"/>
    <w:rsid w:val="00A614E9"/>
    <w:rsid w:val="00AE2FD6"/>
    <w:rsid w:val="00B041CE"/>
    <w:rsid w:val="00B60EB1"/>
    <w:rsid w:val="00BA3B66"/>
    <w:rsid w:val="00C07B62"/>
    <w:rsid w:val="00C44AD2"/>
    <w:rsid w:val="00C452FC"/>
    <w:rsid w:val="00C759BD"/>
    <w:rsid w:val="00CD099E"/>
    <w:rsid w:val="00DB21F6"/>
    <w:rsid w:val="00E75FD0"/>
    <w:rsid w:val="00E933B4"/>
    <w:rsid w:val="00E94A1E"/>
    <w:rsid w:val="00EF3224"/>
    <w:rsid w:val="00F71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4">
    <w:name w:val="heading 4"/>
    <w:basedOn w:val="a"/>
    <w:link w:val="4Char"/>
    <w:uiPriority w:val="99"/>
    <w:qFormat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宋体" w:eastAsia="宋体" w:hAnsi="宋体" w:cs="宋体"/>
      <w:b/>
      <w:bCs/>
      <w:sz w:val="24"/>
      <w:szCs w:val="24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ascii="Tahoma" w:hAnsi="Tahoma" w:cs="Times New Roman"/>
      <w:sz w:val="18"/>
      <w:szCs w:val="18"/>
    </w:rPr>
  </w:style>
  <w:style w:type="paragraph" w:styleId="a5">
    <w:name w:val="Normal (Web)"/>
    <w:basedOn w:val="a"/>
    <w:uiPriority w:val="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99"/>
    <w:qFormat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Pr>
      <w:rFonts w:ascii="Tahoma" w:hAnsi="Tahoma" w:cs="Times New Roman"/>
      <w:sz w:val="18"/>
      <w:szCs w:val="18"/>
    </w:rPr>
  </w:style>
  <w:style w:type="paragraph" w:customStyle="1" w:styleId="A8">
    <w:name w:val="A正文"/>
    <w:basedOn w:val="a"/>
    <w:uiPriority w:val="99"/>
    <w:pPr>
      <w:widowControl w:val="0"/>
      <w:adjustRightInd/>
      <w:snapToGrid/>
      <w:spacing w:after="0" w:line="336" w:lineRule="auto"/>
      <w:ind w:firstLineChars="200" w:firstLine="480"/>
      <w:jc w:val="both"/>
    </w:pPr>
    <w:rPr>
      <w:rFonts w:ascii="Times New Roman" w:eastAsia="宋体" w:hAnsi="Times New Roman"/>
      <w:kern w:val="2"/>
      <w:sz w:val="24"/>
      <w:szCs w:val="24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footnote text"/>
    <w:basedOn w:val="a"/>
    <w:link w:val="Char2"/>
    <w:uiPriority w:val="99"/>
    <w:semiHidden/>
    <w:pPr>
      <w:widowControl w:val="0"/>
      <w:adjustRightInd/>
      <w:spacing w:before="60" w:after="6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2">
    <w:name w:val="脚注文本 Char"/>
    <w:basedOn w:val="a0"/>
    <w:link w:val="aa"/>
    <w:uiPriority w:val="99"/>
    <w:semiHidden/>
    <w:locked/>
    <w:rPr>
      <w:rFonts w:ascii="Times New Roman" w:eastAsia="宋体" w:hAnsi="Times New Roman" w:cs="Times New Roman"/>
      <w:kern w:val="2"/>
      <w:sz w:val="18"/>
      <w:szCs w:val="18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paragraph" w:styleId="ac">
    <w:name w:val="Body Text Indent"/>
    <w:basedOn w:val="a"/>
    <w:link w:val="Char3"/>
    <w:uiPriority w:val="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3">
    <w:name w:val="正文文本缩进 Char"/>
    <w:basedOn w:val="a0"/>
    <w:link w:val="ac"/>
    <w:uiPriority w:val="99"/>
    <w:locked/>
    <w:rPr>
      <w:rFonts w:ascii="宋体" w:eastAsia="宋体" w:hAnsi="宋体" w:cs="宋体"/>
      <w:sz w:val="24"/>
      <w:szCs w:val="24"/>
    </w:rPr>
  </w:style>
  <w:style w:type="paragraph" w:styleId="ad">
    <w:name w:val="Date"/>
    <w:basedOn w:val="a"/>
    <w:next w:val="a"/>
    <w:link w:val="Char4"/>
    <w:uiPriority w:val="99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/>
      <w:kern w:val="2"/>
      <w:sz w:val="21"/>
      <w:szCs w:val="20"/>
    </w:rPr>
  </w:style>
  <w:style w:type="character" w:customStyle="1" w:styleId="Char4">
    <w:name w:val="日期 Char"/>
    <w:basedOn w:val="a0"/>
    <w:link w:val="ad"/>
    <w:uiPriority w:val="99"/>
    <w:locked/>
    <w:rPr>
      <w:rFonts w:ascii="Times New Roman" w:eastAsia="宋体" w:hAnsi="Times New Roman" w:cs="Times New Roman"/>
      <w:kern w:val="2"/>
      <w:sz w:val="20"/>
      <w:szCs w:val="20"/>
    </w:rPr>
  </w:style>
  <w:style w:type="table" w:styleId="ae">
    <w:name w:val="Table Grid"/>
    <w:basedOn w:val="a1"/>
    <w:uiPriority w:val="99"/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99"/>
    <w:qFormat/>
    <w:rPr>
      <w:rFonts w:cs="Times New Roman"/>
      <w:i/>
    </w:rPr>
  </w:style>
  <w:style w:type="character" w:styleId="af0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1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4">
    <w:name w:val="heading 4"/>
    <w:basedOn w:val="a"/>
    <w:link w:val="4Char"/>
    <w:uiPriority w:val="99"/>
    <w:qFormat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宋体" w:eastAsia="宋体" w:hAnsi="宋体" w:cs="宋体"/>
      <w:b/>
      <w:bCs/>
      <w:sz w:val="24"/>
      <w:szCs w:val="24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ascii="Tahoma" w:hAnsi="Tahoma" w:cs="Times New Roman"/>
      <w:sz w:val="18"/>
      <w:szCs w:val="18"/>
    </w:rPr>
  </w:style>
  <w:style w:type="paragraph" w:styleId="a5">
    <w:name w:val="Normal (Web)"/>
    <w:basedOn w:val="a"/>
    <w:uiPriority w:val="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99"/>
    <w:qFormat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Pr>
      <w:rFonts w:ascii="Tahoma" w:hAnsi="Tahoma" w:cs="Times New Roman"/>
      <w:sz w:val="18"/>
      <w:szCs w:val="18"/>
    </w:rPr>
  </w:style>
  <w:style w:type="paragraph" w:customStyle="1" w:styleId="A8">
    <w:name w:val="A正文"/>
    <w:basedOn w:val="a"/>
    <w:uiPriority w:val="99"/>
    <w:pPr>
      <w:widowControl w:val="0"/>
      <w:adjustRightInd/>
      <w:snapToGrid/>
      <w:spacing w:after="0" w:line="336" w:lineRule="auto"/>
      <w:ind w:firstLineChars="200" w:firstLine="480"/>
      <w:jc w:val="both"/>
    </w:pPr>
    <w:rPr>
      <w:rFonts w:ascii="Times New Roman" w:eastAsia="宋体" w:hAnsi="Times New Roman"/>
      <w:kern w:val="2"/>
      <w:sz w:val="24"/>
      <w:szCs w:val="24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footnote text"/>
    <w:basedOn w:val="a"/>
    <w:link w:val="Char2"/>
    <w:uiPriority w:val="99"/>
    <w:semiHidden/>
    <w:pPr>
      <w:widowControl w:val="0"/>
      <w:adjustRightInd/>
      <w:spacing w:before="60" w:after="6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2">
    <w:name w:val="脚注文本 Char"/>
    <w:basedOn w:val="a0"/>
    <w:link w:val="aa"/>
    <w:uiPriority w:val="99"/>
    <w:semiHidden/>
    <w:locked/>
    <w:rPr>
      <w:rFonts w:ascii="Times New Roman" w:eastAsia="宋体" w:hAnsi="Times New Roman" w:cs="Times New Roman"/>
      <w:kern w:val="2"/>
      <w:sz w:val="18"/>
      <w:szCs w:val="18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paragraph" w:styleId="ac">
    <w:name w:val="Body Text Indent"/>
    <w:basedOn w:val="a"/>
    <w:link w:val="Char3"/>
    <w:uiPriority w:val="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3">
    <w:name w:val="正文文本缩进 Char"/>
    <w:basedOn w:val="a0"/>
    <w:link w:val="ac"/>
    <w:uiPriority w:val="99"/>
    <w:locked/>
    <w:rPr>
      <w:rFonts w:ascii="宋体" w:eastAsia="宋体" w:hAnsi="宋体" w:cs="宋体"/>
      <w:sz w:val="24"/>
      <w:szCs w:val="24"/>
    </w:rPr>
  </w:style>
  <w:style w:type="paragraph" w:styleId="ad">
    <w:name w:val="Date"/>
    <w:basedOn w:val="a"/>
    <w:next w:val="a"/>
    <w:link w:val="Char4"/>
    <w:uiPriority w:val="99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/>
      <w:kern w:val="2"/>
      <w:sz w:val="21"/>
      <w:szCs w:val="20"/>
    </w:rPr>
  </w:style>
  <w:style w:type="character" w:customStyle="1" w:styleId="Char4">
    <w:name w:val="日期 Char"/>
    <w:basedOn w:val="a0"/>
    <w:link w:val="ad"/>
    <w:uiPriority w:val="99"/>
    <w:locked/>
    <w:rPr>
      <w:rFonts w:ascii="Times New Roman" w:eastAsia="宋体" w:hAnsi="Times New Roman" w:cs="Times New Roman"/>
      <w:kern w:val="2"/>
      <w:sz w:val="20"/>
      <w:szCs w:val="20"/>
    </w:rPr>
  </w:style>
  <w:style w:type="table" w:styleId="ae">
    <w:name w:val="Table Grid"/>
    <w:basedOn w:val="a1"/>
    <w:uiPriority w:val="99"/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99"/>
    <w:qFormat/>
    <w:rPr>
      <w:rFonts w:cs="Times New Roman"/>
      <w:i/>
    </w:rPr>
  </w:style>
  <w:style w:type="character" w:styleId="af0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1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C9DF-4BE9-4A64-A633-E7B5CEB9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740</Words>
  <Characters>4223</Characters>
  <Application>Microsoft Office Word</Application>
  <DocSecurity>0</DocSecurity>
  <Lines>35</Lines>
  <Paragraphs>9</Paragraphs>
  <ScaleCrop>false</ScaleCrop>
  <Company>China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中共江苏省委宣传部文件</dc:title>
  <dc:creator>Administrator</dc:creator>
  <cp:lastModifiedBy>User</cp:lastModifiedBy>
  <cp:revision>2</cp:revision>
  <cp:lastPrinted>2020-01-06T02:57:00Z</cp:lastPrinted>
  <dcterms:created xsi:type="dcterms:W3CDTF">2020-01-06T03:45:00Z</dcterms:created>
  <dcterms:modified xsi:type="dcterms:W3CDTF">2020-01-06T03:45:00Z</dcterms:modified>
</cp:coreProperties>
</file>